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ACF3A" w14:textId="77777777" w:rsidR="00F4383E" w:rsidRDefault="004E741E">
      <w:pPr>
        <w:ind w:left="326"/>
        <w:rPr>
          <w:rFonts w:ascii="Times New Roman"/>
          <w:sz w:val="20"/>
        </w:rPr>
      </w:pPr>
      <w:r>
        <w:rPr>
          <w:rFonts w:ascii="Times New Roman"/>
          <w:noProof/>
          <w:sz w:val="20"/>
        </w:rPr>
        <mc:AlternateContent>
          <mc:Choice Requires="wpg">
            <w:drawing>
              <wp:inline distT="0" distB="0" distL="0" distR="0" wp14:anchorId="437B8DB2" wp14:editId="75F7AC3E">
                <wp:extent cx="6879590" cy="1341120"/>
                <wp:effectExtent l="0" t="0" r="0" b="190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79590" cy="1341120"/>
                          <a:chOff x="0" y="0"/>
                          <a:chExt cx="6879590" cy="1341120"/>
                        </a:xfrm>
                      </wpg:grpSpPr>
                      <wps:wsp>
                        <wps:cNvPr id="4" name="Graphic 4"/>
                        <wps:cNvSpPr/>
                        <wps:spPr>
                          <a:xfrm>
                            <a:off x="43404" y="428786"/>
                            <a:ext cx="448945" cy="88900"/>
                          </a:xfrm>
                          <a:custGeom>
                            <a:avLst/>
                            <a:gdLst/>
                            <a:ahLst/>
                            <a:cxnLst/>
                            <a:rect l="l" t="t" r="r" b="b"/>
                            <a:pathLst>
                              <a:path w="448945" h="88900">
                                <a:moveTo>
                                  <a:pt x="0" y="87489"/>
                                </a:moveTo>
                                <a:lnTo>
                                  <a:pt x="34638" y="62088"/>
                                </a:lnTo>
                                <a:lnTo>
                                  <a:pt x="78102" y="34806"/>
                                </a:lnTo>
                                <a:lnTo>
                                  <a:pt x="127250" y="10989"/>
                                </a:lnTo>
                                <a:lnTo>
                                  <a:pt x="159996" y="2277"/>
                                </a:lnTo>
                                <a:lnTo>
                                  <a:pt x="172183" y="4554"/>
                                </a:lnTo>
                                <a:lnTo>
                                  <a:pt x="189836" y="19280"/>
                                </a:lnTo>
                                <a:lnTo>
                                  <a:pt x="204966" y="41024"/>
                                </a:lnTo>
                                <a:lnTo>
                                  <a:pt x="222191" y="64203"/>
                                </a:lnTo>
                                <a:lnTo>
                                  <a:pt x="246127" y="83237"/>
                                </a:lnTo>
                                <a:lnTo>
                                  <a:pt x="254766" y="86708"/>
                                </a:lnTo>
                                <a:lnTo>
                                  <a:pt x="264204" y="88352"/>
                                </a:lnTo>
                                <a:lnTo>
                                  <a:pt x="274936" y="88217"/>
                                </a:lnTo>
                                <a:lnTo>
                                  <a:pt x="287456" y="86349"/>
                                </a:lnTo>
                                <a:lnTo>
                                  <a:pt x="327045" y="69982"/>
                                </a:lnTo>
                                <a:lnTo>
                                  <a:pt x="380907" y="40619"/>
                                </a:lnTo>
                                <a:lnTo>
                                  <a:pt x="428379" y="12533"/>
                                </a:lnTo>
                                <a:lnTo>
                                  <a:pt x="448795" y="0"/>
                                </a:lnTo>
                              </a:path>
                            </a:pathLst>
                          </a:custGeom>
                          <a:ln w="22023">
                            <a:solidFill>
                              <a:srgbClr val="C8C8C8"/>
                            </a:solidFill>
                            <a:prstDash val="solid"/>
                          </a:ln>
                        </wps:spPr>
                        <wps:bodyPr wrap="square" lIns="0" tIns="0" rIns="0" bIns="0" rtlCol="0">
                          <a:prstTxWarp prst="textNoShape">
                            <a:avLst/>
                          </a:prstTxWarp>
                          <a:noAutofit/>
                        </wps:bodyPr>
                      </wps:wsp>
                      <wps:wsp>
                        <wps:cNvPr id="5" name="Graphic 5"/>
                        <wps:cNvSpPr/>
                        <wps:spPr>
                          <a:xfrm>
                            <a:off x="43404" y="512865"/>
                            <a:ext cx="448945" cy="88900"/>
                          </a:xfrm>
                          <a:custGeom>
                            <a:avLst/>
                            <a:gdLst/>
                            <a:ahLst/>
                            <a:cxnLst/>
                            <a:rect l="l" t="t" r="r" b="b"/>
                            <a:pathLst>
                              <a:path w="448945" h="88900">
                                <a:moveTo>
                                  <a:pt x="0" y="87487"/>
                                </a:moveTo>
                                <a:lnTo>
                                  <a:pt x="34638" y="62087"/>
                                </a:lnTo>
                                <a:lnTo>
                                  <a:pt x="78102" y="34807"/>
                                </a:lnTo>
                                <a:lnTo>
                                  <a:pt x="127250" y="10988"/>
                                </a:lnTo>
                                <a:lnTo>
                                  <a:pt x="159996" y="2277"/>
                                </a:lnTo>
                                <a:lnTo>
                                  <a:pt x="172183" y="4556"/>
                                </a:lnTo>
                                <a:lnTo>
                                  <a:pt x="189836" y="19280"/>
                                </a:lnTo>
                                <a:lnTo>
                                  <a:pt x="204966" y="41023"/>
                                </a:lnTo>
                                <a:lnTo>
                                  <a:pt x="222191" y="64203"/>
                                </a:lnTo>
                                <a:lnTo>
                                  <a:pt x="246127" y="83240"/>
                                </a:lnTo>
                                <a:lnTo>
                                  <a:pt x="254766" y="86709"/>
                                </a:lnTo>
                                <a:lnTo>
                                  <a:pt x="264204" y="88353"/>
                                </a:lnTo>
                                <a:lnTo>
                                  <a:pt x="274936" y="88219"/>
                                </a:lnTo>
                                <a:lnTo>
                                  <a:pt x="287456" y="86353"/>
                                </a:lnTo>
                                <a:lnTo>
                                  <a:pt x="327045" y="69983"/>
                                </a:lnTo>
                                <a:lnTo>
                                  <a:pt x="380907" y="40619"/>
                                </a:lnTo>
                                <a:lnTo>
                                  <a:pt x="428379" y="12533"/>
                                </a:lnTo>
                                <a:lnTo>
                                  <a:pt x="448795" y="0"/>
                                </a:lnTo>
                              </a:path>
                            </a:pathLst>
                          </a:custGeom>
                          <a:ln w="22023">
                            <a:solidFill>
                              <a:srgbClr val="C8C8C8"/>
                            </a:solidFill>
                            <a:prstDash val="solid"/>
                          </a:ln>
                        </wps:spPr>
                        <wps:bodyPr wrap="square" lIns="0" tIns="0" rIns="0" bIns="0" rtlCol="0">
                          <a:prstTxWarp prst="textNoShape">
                            <a:avLst/>
                          </a:prstTxWarp>
                          <a:noAutofit/>
                        </wps:bodyPr>
                      </wps:wsp>
                      <wps:wsp>
                        <wps:cNvPr id="6" name="Graphic 6"/>
                        <wps:cNvSpPr/>
                        <wps:spPr>
                          <a:xfrm>
                            <a:off x="43404" y="596948"/>
                            <a:ext cx="448945" cy="88900"/>
                          </a:xfrm>
                          <a:custGeom>
                            <a:avLst/>
                            <a:gdLst/>
                            <a:ahLst/>
                            <a:cxnLst/>
                            <a:rect l="l" t="t" r="r" b="b"/>
                            <a:pathLst>
                              <a:path w="448945" h="88900">
                                <a:moveTo>
                                  <a:pt x="0" y="87485"/>
                                </a:moveTo>
                                <a:lnTo>
                                  <a:pt x="34638" y="62083"/>
                                </a:lnTo>
                                <a:lnTo>
                                  <a:pt x="78102" y="34801"/>
                                </a:lnTo>
                                <a:lnTo>
                                  <a:pt x="127250" y="10985"/>
                                </a:lnTo>
                                <a:lnTo>
                                  <a:pt x="159996" y="2274"/>
                                </a:lnTo>
                                <a:lnTo>
                                  <a:pt x="172183" y="4551"/>
                                </a:lnTo>
                                <a:lnTo>
                                  <a:pt x="189836" y="19276"/>
                                </a:lnTo>
                                <a:lnTo>
                                  <a:pt x="204966" y="41020"/>
                                </a:lnTo>
                                <a:lnTo>
                                  <a:pt x="222191" y="64201"/>
                                </a:lnTo>
                                <a:lnTo>
                                  <a:pt x="246127" y="83237"/>
                                </a:lnTo>
                                <a:lnTo>
                                  <a:pt x="254766" y="86706"/>
                                </a:lnTo>
                                <a:lnTo>
                                  <a:pt x="264204" y="88349"/>
                                </a:lnTo>
                                <a:lnTo>
                                  <a:pt x="274936" y="88213"/>
                                </a:lnTo>
                                <a:lnTo>
                                  <a:pt x="287456" y="86347"/>
                                </a:lnTo>
                                <a:lnTo>
                                  <a:pt x="327045" y="69980"/>
                                </a:lnTo>
                                <a:lnTo>
                                  <a:pt x="380907" y="40617"/>
                                </a:lnTo>
                                <a:lnTo>
                                  <a:pt x="428379" y="12533"/>
                                </a:lnTo>
                                <a:lnTo>
                                  <a:pt x="448795" y="0"/>
                                </a:lnTo>
                              </a:path>
                            </a:pathLst>
                          </a:custGeom>
                          <a:ln w="22023">
                            <a:solidFill>
                              <a:srgbClr val="C8C8C8"/>
                            </a:solidFill>
                            <a:prstDash val="solid"/>
                          </a:ln>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7" cstate="print"/>
                          <a:stretch>
                            <a:fillRect/>
                          </a:stretch>
                        </pic:blipFill>
                        <pic:spPr>
                          <a:xfrm>
                            <a:off x="6085476" y="0"/>
                            <a:ext cx="793750" cy="1263650"/>
                          </a:xfrm>
                          <a:prstGeom prst="rect">
                            <a:avLst/>
                          </a:prstGeom>
                        </pic:spPr>
                      </pic:pic>
                      <wps:wsp>
                        <wps:cNvPr id="8" name="Graphic 8"/>
                        <wps:cNvSpPr/>
                        <wps:spPr>
                          <a:xfrm>
                            <a:off x="21214" y="1301724"/>
                            <a:ext cx="6856095" cy="39370"/>
                          </a:xfrm>
                          <a:custGeom>
                            <a:avLst/>
                            <a:gdLst/>
                            <a:ahLst/>
                            <a:cxnLst/>
                            <a:rect l="l" t="t" r="r" b="b"/>
                            <a:pathLst>
                              <a:path w="6856095" h="39370">
                                <a:moveTo>
                                  <a:pt x="6855561" y="0"/>
                                </a:moveTo>
                                <a:lnTo>
                                  <a:pt x="6855561" y="0"/>
                                </a:lnTo>
                                <a:lnTo>
                                  <a:pt x="0" y="0"/>
                                </a:lnTo>
                                <a:lnTo>
                                  <a:pt x="0" y="39255"/>
                                </a:lnTo>
                                <a:lnTo>
                                  <a:pt x="6855561" y="39255"/>
                                </a:lnTo>
                                <a:lnTo>
                                  <a:pt x="6855561" y="0"/>
                                </a:lnTo>
                                <a:close/>
                              </a:path>
                            </a:pathLst>
                          </a:custGeom>
                          <a:solidFill>
                            <a:srgbClr val="000000"/>
                          </a:solidFill>
                        </wps:spPr>
                        <wps:bodyPr wrap="square" lIns="0" tIns="0" rIns="0" bIns="0" rtlCol="0">
                          <a:prstTxWarp prst="textNoShape">
                            <a:avLst/>
                          </a:prstTxWarp>
                          <a:noAutofit/>
                        </wps:bodyPr>
                      </wps:wsp>
                      <wps:wsp>
                        <wps:cNvPr id="9" name="Textbox 9"/>
                        <wps:cNvSpPr txBox="1"/>
                        <wps:spPr>
                          <a:xfrm>
                            <a:off x="1915876" y="472128"/>
                            <a:ext cx="3373120" cy="520065"/>
                          </a:xfrm>
                          <a:prstGeom prst="rect">
                            <a:avLst/>
                          </a:prstGeom>
                        </wps:spPr>
                        <wps:txbx>
                          <w:txbxContent>
                            <w:p w14:paraId="23B0B3D1" w14:textId="77777777" w:rsidR="00F4383E" w:rsidRDefault="004E741E">
                              <w:pPr>
                                <w:spacing w:before="84" w:line="252" w:lineRule="auto"/>
                                <w:ind w:left="1920" w:hanging="1901"/>
                                <w:rPr>
                                  <w:rFonts w:ascii="Calibri"/>
                                  <w:i/>
                                  <w:sz w:val="28"/>
                                </w:rPr>
                              </w:pPr>
                              <w:r>
                                <w:rPr>
                                  <w:rFonts w:ascii="Calibri"/>
                                  <w:i/>
                                  <w:sz w:val="28"/>
                                </w:rPr>
                                <w:t>Sustainability Research in the Mediterranean xx(xx) 2026</w:t>
                              </w:r>
                            </w:p>
                          </w:txbxContent>
                        </wps:txbx>
                        <wps:bodyPr wrap="square" lIns="0" tIns="0" rIns="0" bIns="0" rtlCol="0">
                          <a:noAutofit/>
                        </wps:bodyPr>
                      </wps:wsp>
                      <wps:wsp>
                        <wps:cNvPr id="10" name="Textbox 10"/>
                        <wps:cNvSpPr txBox="1"/>
                        <wps:spPr>
                          <a:xfrm>
                            <a:off x="0" y="676668"/>
                            <a:ext cx="1113155" cy="183515"/>
                          </a:xfrm>
                          <a:prstGeom prst="rect">
                            <a:avLst/>
                          </a:prstGeom>
                        </wps:spPr>
                        <wps:txbx>
                          <w:txbxContent>
                            <w:p w14:paraId="0B6AC9B2" w14:textId="77777777" w:rsidR="00F4383E" w:rsidRDefault="004E741E">
                              <w:pPr>
                                <w:spacing w:line="289" w:lineRule="exact"/>
                                <w:ind w:left="20"/>
                                <w:rPr>
                                  <w:rFonts w:ascii="Bauhaus 93"/>
                                  <w:sz w:val="25"/>
                                </w:rPr>
                              </w:pPr>
                              <w:r>
                                <w:rPr>
                                  <w:rFonts w:ascii="Bauhaus 93"/>
                                  <w:sz w:val="25"/>
                                </w:rPr>
                                <w:t>River</w:t>
                              </w:r>
                              <w:r>
                                <w:rPr>
                                  <w:rFonts w:ascii="Bauhaus 93"/>
                                  <w:spacing w:val="-7"/>
                                  <w:sz w:val="25"/>
                                </w:rPr>
                                <w:t xml:space="preserve"> </w:t>
                              </w:r>
                              <w:r>
                                <w:rPr>
                                  <w:rFonts w:ascii="Bauhaus 93"/>
                                  <w:spacing w:val="-2"/>
                                  <w:sz w:val="25"/>
                                </w:rPr>
                                <w:t>Publishers</w:t>
                              </w:r>
                            </w:p>
                          </w:txbxContent>
                        </wps:txbx>
                        <wps:bodyPr wrap="square" lIns="0" tIns="0" rIns="0" bIns="0" rtlCol="0">
                          <a:noAutofit/>
                        </wps:bodyPr>
                      </wps:wsp>
                    </wpg:wgp>
                  </a:graphicData>
                </a:graphic>
              </wp:inline>
            </w:drawing>
          </mc:Choice>
          <mc:Fallback>
            <w:pict>
              <v:group w14:anchorId="437B8DB2" id="Group 3" o:spid="_x0000_s1026" style="width:541.7pt;height:105.6pt;mso-position-horizontal-relative:char;mso-position-vertical-relative:line" coordsize="68795,134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">
                <v:shape id="Graphic 4" o:spid="_x0000_s1027" style="position:absolute;left:434;top:4287;width:4489;height:889;visibility:visible;mso-wrap-style:square;v-text-anchor:top" coordsize="448945,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" path="m,87489l34638,62088,78102,34806,127250,10989,159996,2277r12187,2277l189836,19280r15130,21744l222191,64203r23936,19034l254766,86708r9438,1644l274936,88217r12520,-1868l327045,69982,380907,40619,428379,12533,448795,e" filled="f" strokecolor="#c8c8c8" strokeweight=".61175mm">
                  <v:path arrowok="t"/>
                </v:shape>
                <v:shape id="Graphic 5" o:spid="_x0000_s1028" style="position:absolute;left:434;top:5128;width:4489;height:889;visibility:visible;mso-wrap-style:square;v-text-anchor:top" coordsize="448945,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" path="m,87487l34638,62087,78102,34807,127250,10988,159996,2277r12187,2279l189836,19280r15130,21743l222191,64203r23936,19037l254766,86709r9438,1644l274936,88219r12520,-1866l327045,69983,380907,40619,428379,12533,448795,e" filled="f" strokecolor="#c8c8c8" strokeweight=".61175mm">
                  <v:path arrowok="t"/>
                </v:shape>
                <v:shape id="Graphic 6" o:spid="_x0000_s1029" style="position:absolute;left:434;top:5969;width:4489;height:889;visibility:visible;mso-wrap-style:square;v-text-anchor:top" coordsize="448945,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" path="m,87485l34638,62083,78102,34801,127250,10985,159996,2274r12187,2277l189836,19276r15130,21744l222191,64201r23936,19036l254766,86706r9438,1643l274936,88213r12520,-1866l327045,69980,380907,40617,428379,12533,448795,e" filled="f" strokecolor="#c8c8c8" strokeweight=".61175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30" type="#_x0000_t75" style="position:absolute;left:60854;width:7938;height:1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">
                  <v:imagedata r:id="rId8" o:title=""/>
                </v:shape>
                <v:shape id="Graphic 8" o:spid="_x0000_s1031" style="position:absolute;left:212;top:13017;width:68561;height:393;visibility:visible;mso-wrap-style:square;v-text-anchor:top" coordsize="6856095,3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" path="m6855561,r,l,,,39255r6855561,l6855561,xe" fillcolor="black" stroked="f">
                  <v:path arrowok="t"/>
                </v:shape>
                <v:shapetype id="_x0000_t202" coordsize="21600,21600" o:spt="202" path="m,l,21600r21600,l21600,xe">
                  <v:stroke joinstyle="miter"/>
                  <v:path gradientshapeok="t" o:connecttype="rect"/>
                </v:shapetype>
                <v:shape id="Textbox 9" o:spid="_x0000_s1032" type="#_x0000_t202" style="position:absolute;left:19158;top:4721;width:33731;height:5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23B0B3D1" w14:textId="77777777" w:rsidR="00F4383E" w:rsidRDefault="004E741E">
                        <w:pPr>
                          <w:spacing w:before="84" w:line="252" w:lineRule="auto"/>
                          <w:ind w:left="1920" w:hanging="1901"/>
                          <w:rPr>
                            <w:rFonts w:ascii="Calibri"/>
                            <w:i/>
                            <w:sz w:val="28"/>
                          </w:rPr>
                        </w:pPr>
                        <w:r>
                          <w:rPr>
                            <w:rFonts w:ascii="Calibri"/>
                            <w:i/>
                            <w:sz w:val="28"/>
                          </w:rPr>
                          <w:t>Sustainability Research in the Mediterranean xx(xx) 2026</w:t>
                        </w:r>
                      </w:p>
                    </w:txbxContent>
                  </v:textbox>
                </v:shape>
                <v:shape id="Textbox 10" o:spid="_x0000_s1033" type="#_x0000_t202" style="position:absolute;top:6766;width:11131;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0B6AC9B2" w14:textId="77777777" w:rsidR="00F4383E" w:rsidRDefault="004E741E">
                        <w:pPr>
                          <w:spacing w:line="289" w:lineRule="exact"/>
                          <w:ind w:left="20"/>
                          <w:rPr>
                            <w:rFonts w:ascii="Bauhaus 93"/>
                            <w:sz w:val="25"/>
                          </w:rPr>
                        </w:pPr>
                        <w:r>
                          <w:rPr>
                            <w:rFonts w:ascii="Bauhaus 93"/>
                            <w:sz w:val="25"/>
                          </w:rPr>
                          <w:t>River</w:t>
                        </w:r>
                        <w:r>
                          <w:rPr>
                            <w:rFonts w:ascii="Bauhaus 93"/>
                            <w:spacing w:val="-7"/>
                            <w:sz w:val="25"/>
                          </w:rPr>
                          <w:t xml:space="preserve"> </w:t>
                        </w:r>
                        <w:r>
                          <w:rPr>
                            <w:rFonts w:ascii="Bauhaus 93"/>
                            <w:spacing w:val="-2"/>
                            <w:sz w:val="25"/>
                          </w:rPr>
                          <w:t>Publishers</w:t>
                        </w:r>
                      </w:p>
                    </w:txbxContent>
                  </v:textbox>
                </v:shape>
                <w10:anchorlock/>
              </v:group>
            </w:pict>
          </mc:Fallback>
        </mc:AlternateContent>
      </w:r>
    </w:p>
    <w:p w14:paraId="2C8CCDF2" w14:textId="77777777" w:rsidR="00F4383E" w:rsidRDefault="004E741E">
      <w:pPr>
        <w:pStyle w:val="Heading1"/>
      </w:pPr>
      <w:r>
        <w:rPr>
          <w:w w:val="110"/>
        </w:rPr>
        <w:t>A</w:t>
      </w:r>
      <w:r>
        <w:rPr>
          <w:spacing w:val="-1"/>
          <w:w w:val="110"/>
        </w:rPr>
        <w:t xml:space="preserve"> </w:t>
      </w:r>
      <w:r>
        <w:rPr>
          <w:w w:val="110"/>
        </w:rPr>
        <w:t xml:space="preserve">Sample </w:t>
      </w:r>
      <w:r>
        <w:rPr>
          <w:spacing w:val="-2"/>
          <w:w w:val="110"/>
        </w:rPr>
        <w:t>Document</w:t>
      </w:r>
    </w:p>
    <w:p w14:paraId="30C589B8" w14:textId="77777777" w:rsidR="00F4383E" w:rsidRDefault="004E741E">
      <w:pPr>
        <w:spacing w:before="153"/>
        <w:ind w:left="2" w:right="77"/>
        <w:jc w:val="center"/>
        <w:rPr>
          <w:sz w:val="24"/>
        </w:rPr>
      </w:pPr>
      <w:r>
        <w:rPr>
          <w:spacing w:val="-4"/>
          <w:sz w:val="24"/>
        </w:rPr>
        <w:t>Leslie</w:t>
      </w:r>
      <w:r>
        <w:rPr>
          <w:spacing w:val="-2"/>
          <w:sz w:val="24"/>
        </w:rPr>
        <w:t xml:space="preserve"> </w:t>
      </w:r>
      <w:proofErr w:type="spellStart"/>
      <w:r>
        <w:rPr>
          <w:spacing w:val="-2"/>
          <w:sz w:val="24"/>
        </w:rPr>
        <w:t>Lamport</w:t>
      </w:r>
      <w:proofErr w:type="spellEnd"/>
    </w:p>
    <w:p w14:paraId="2541124A" w14:textId="77777777" w:rsidR="00F4383E" w:rsidRDefault="004E741E">
      <w:pPr>
        <w:spacing w:before="228" w:line="213" w:lineRule="auto"/>
        <w:ind w:left="360" w:right="354"/>
        <w:jc w:val="both"/>
        <w:rPr>
          <w:sz w:val="20"/>
        </w:rPr>
      </w:pPr>
      <w:r>
        <w:rPr>
          <w:b/>
          <w:sz w:val="20"/>
        </w:rPr>
        <w:t xml:space="preserve">Abstract: </w:t>
      </w:r>
      <w:r>
        <w:rPr>
          <w:sz w:val="20"/>
        </w:rPr>
        <w:t>This is a sample input file. Comparing it with the output it generates can show you how to produce a simple document of your own.</w:t>
      </w:r>
    </w:p>
    <w:p w14:paraId="4C676E6F" w14:textId="77777777" w:rsidR="00F4383E" w:rsidRDefault="004E741E">
      <w:pPr>
        <w:spacing w:before="214"/>
        <w:ind w:left="360"/>
        <w:jc w:val="both"/>
        <w:rPr>
          <w:sz w:val="20"/>
        </w:rPr>
      </w:pPr>
      <w:r>
        <w:rPr>
          <w:b/>
          <w:w w:val="105"/>
          <w:sz w:val="20"/>
        </w:rPr>
        <w:t>Keywords:</w:t>
      </w:r>
      <w:r>
        <w:rPr>
          <w:b/>
          <w:spacing w:val="70"/>
          <w:w w:val="105"/>
          <w:sz w:val="20"/>
        </w:rPr>
        <w:t xml:space="preserve"> </w:t>
      </w:r>
      <w:r>
        <w:rPr>
          <w:w w:val="105"/>
          <w:sz w:val="20"/>
        </w:rPr>
        <w:t>sample,</w:t>
      </w:r>
      <w:r>
        <w:rPr>
          <w:spacing w:val="-4"/>
          <w:w w:val="105"/>
          <w:sz w:val="20"/>
        </w:rPr>
        <w:t xml:space="preserve"> L</w:t>
      </w:r>
      <w:r>
        <w:rPr>
          <w:rFonts w:ascii="Blackadder ITC"/>
          <w:spacing w:val="-4"/>
          <w:w w:val="105"/>
          <w:position w:val="4"/>
          <w:sz w:val="14"/>
        </w:rPr>
        <w:t>A</w:t>
      </w:r>
      <w:r>
        <w:rPr>
          <w:spacing w:val="-4"/>
          <w:w w:val="105"/>
          <w:sz w:val="20"/>
        </w:rPr>
        <w:t>T</w:t>
      </w:r>
      <w:r>
        <w:rPr>
          <w:spacing w:val="-4"/>
          <w:w w:val="105"/>
          <w:position w:val="-3"/>
          <w:sz w:val="20"/>
        </w:rPr>
        <w:t>E</w:t>
      </w:r>
      <w:r>
        <w:rPr>
          <w:spacing w:val="-4"/>
          <w:w w:val="105"/>
          <w:sz w:val="20"/>
        </w:rPr>
        <w:t>X</w:t>
      </w:r>
    </w:p>
    <w:p w14:paraId="37047217" w14:textId="77777777" w:rsidR="00F4383E" w:rsidRDefault="00F4383E">
      <w:pPr>
        <w:pStyle w:val="BodyText"/>
        <w:rPr>
          <w:sz w:val="20"/>
        </w:rPr>
      </w:pPr>
    </w:p>
    <w:p w14:paraId="4099A70F" w14:textId="77777777" w:rsidR="00F4383E" w:rsidRDefault="00F4383E">
      <w:pPr>
        <w:pStyle w:val="BodyText"/>
        <w:spacing w:before="40"/>
        <w:rPr>
          <w:sz w:val="20"/>
        </w:rPr>
      </w:pPr>
    </w:p>
    <w:p w14:paraId="61AAC7F5" w14:textId="77777777" w:rsidR="00F4383E" w:rsidRDefault="004E741E">
      <w:pPr>
        <w:pStyle w:val="Heading2"/>
        <w:numPr>
          <w:ilvl w:val="0"/>
          <w:numId w:val="4"/>
        </w:numPr>
        <w:tabs>
          <w:tab w:val="left" w:pos="701"/>
        </w:tabs>
        <w:ind w:left="701" w:hanging="342"/>
      </w:pPr>
      <w:bookmarkStart w:id="0" w:name="Normal_Text"/>
      <w:bookmarkEnd w:id="0"/>
      <w:r>
        <w:rPr>
          <w:w w:val="105"/>
        </w:rPr>
        <w:t>Normal</w:t>
      </w:r>
      <w:r>
        <w:rPr>
          <w:spacing w:val="18"/>
          <w:w w:val="110"/>
        </w:rPr>
        <w:t xml:space="preserve"> </w:t>
      </w:r>
      <w:r>
        <w:rPr>
          <w:spacing w:val="-4"/>
          <w:w w:val="110"/>
        </w:rPr>
        <w:t>Text</w:t>
      </w:r>
    </w:p>
    <w:p w14:paraId="6FC5F637" w14:textId="77777777" w:rsidR="00F4383E" w:rsidRDefault="004E741E">
      <w:pPr>
        <w:pStyle w:val="BodyText"/>
        <w:spacing w:before="249" w:line="225" w:lineRule="auto"/>
        <w:ind w:left="359" w:right="357"/>
        <w:jc w:val="both"/>
      </w:pPr>
      <w:r>
        <w:t>The ends of words and sentences are marked by spaces. It doesn’t matter how many spaces you type; one is as good as 100. The end of a line counts as a space.</w:t>
      </w:r>
    </w:p>
    <w:p w14:paraId="1883919F" w14:textId="77777777" w:rsidR="00F4383E" w:rsidRDefault="004E741E">
      <w:pPr>
        <w:pStyle w:val="BodyText"/>
        <w:spacing w:line="274" w:lineRule="exact"/>
        <w:ind w:left="559"/>
        <w:jc w:val="both"/>
      </w:pPr>
      <w:r>
        <w:t>One</w:t>
      </w:r>
      <w:r>
        <w:rPr>
          <w:spacing w:val="-6"/>
        </w:rPr>
        <w:t xml:space="preserve"> </w:t>
      </w:r>
      <w:r>
        <w:t>or</w:t>
      </w:r>
      <w:r>
        <w:rPr>
          <w:spacing w:val="-5"/>
        </w:rPr>
        <w:t xml:space="preserve"> </w:t>
      </w:r>
      <w:r>
        <w:t>more</w:t>
      </w:r>
      <w:r>
        <w:rPr>
          <w:spacing w:val="-5"/>
        </w:rPr>
        <w:t xml:space="preserve"> </w:t>
      </w:r>
      <w:r>
        <w:t>blank</w:t>
      </w:r>
      <w:r>
        <w:rPr>
          <w:spacing w:val="-6"/>
        </w:rPr>
        <w:t xml:space="preserve"> </w:t>
      </w:r>
      <w:r>
        <w:t>lines</w:t>
      </w:r>
      <w:r>
        <w:rPr>
          <w:spacing w:val="-5"/>
        </w:rPr>
        <w:t xml:space="preserve"> </w:t>
      </w:r>
      <w:r>
        <w:t>denote</w:t>
      </w:r>
      <w:r>
        <w:rPr>
          <w:spacing w:val="-5"/>
        </w:rPr>
        <w:t xml:space="preserve"> </w:t>
      </w:r>
      <w:r>
        <w:t>the</w:t>
      </w:r>
      <w:r>
        <w:rPr>
          <w:spacing w:val="-5"/>
        </w:rPr>
        <w:t xml:space="preserve"> </w:t>
      </w:r>
      <w:r>
        <w:t>end</w:t>
      </w:r>
      <w:r>
        <w:rPr>
          <w:spacing w:val="-6"/>
        </w:rPr>
        <w:t xml:space="preserve"> </w:t>
      </w:r>
      <w:r>
        <w:t>of</w:t>
      </w:r>
      <w:r>
        <w:rPr>
          <w:spacing w:val="-5"/>
        </w:rPr>
        <w:t xml:space="preserve"> </w:t>
      </w:r>
      <w:r>
        <w:t>a</w:t>
      </w:r>
      <w:r>
        <w:rPr>
          <w:spacing w:val="-5"/>
        </w:rPr>
        <w:t xml:space="preserve"> </w:t>
      </w:r>
      <w:r>
        <w:rPr>
          <w:spacing w:val="-2"/>
        </w:rPr>
        <w:t>paragraph.</w:t>
      </w:r>
    </w:p>
    <w:p w14:paraId="0A763B22" w14:textId="77777777" w:rsidR="00F4383E" w:rsidRDefault="004E741E">
      <w:pPr>
        <w:pStyle w:val="BodyText"/>
        <w:spacing w:before="17" w:line="213" w:lineRule="auto"/>
        <w:ind w:left="359" w:right="355" w:firstLine="199"/>
        <w:jc w:val="both"/>
      </w:pPr>
      <w:r>
        <w:t>Since</w:t>
      </w:r>
      <w:r>
        <w:rPr>
          <w:spacing w:val="-4"/>
        </w:rPr>
        <w:t xml:space="preserve"> </w:t>
      </w:r>
      <w:r>
        <w:t>any</w:t>
      </w:r>
      <w:r>
        <w:rPr>
          <w:spacing w:val="-5"/>
        </w:rPr>
        <w:t xml:space="preserve"> </w:t>
      </w:r>
      <w:r>
        <w:t>number</w:t>
      </w:r>
      <w:r>
        <w:rPr>
          <w:spacing w:val="-4"/>
        </w:rPr>
        <w:t xml:space="preserve"> </w:t>
      </w:r>
      <w:r>
        <w:t>of</w:t>
      </w:r>
      <w:r>
        <w:rPr>
          <w:spacing w:val="-5"/>
        </w:rPr>
        <w:t xml:space="preserve"> </w:t>
      </w:r>
      <w:r>
        <w:t>consecutive</w:t>
      </w:r>
      <w:r>
        <w:rPr>
          <w:spacing w:val="-4"/>
        </w:rPr>
        <w:t xml:space="preserve"> </w:t>
      </w:r>
      <w:r>
        <w:t>spaces</w:t>
      </w:r>
      <w:r>
        <w:rPr>
          <w:spacing w:val="-4"/>
        </w:rPr>
        <w:t xml:space="preserve"> </w:t>
      </w:r>
      <w:r>
        <w:t>are</w:t>
      </w:r>
      <w:r>
        <w:rPr>
          <w:spacing w:val="-4"/>
        </w:rPr>
        <w:t xml:space="preserve"> </w:t>
      </w:r>
      <w:r>
        <w:t>treated</w:t>
      </w:r>
      <w:r>
        <w:rPr>
          <w:spacing w:val="-4"/>
        </w:rPr>
        <w:t xml:space="preserve"> </w:t>
      </w:r>
      <w:r>
        <w:t>like</w:t>
      </w:r>
      <w:r>
        <w:rPr>
          <w:spacing w:val="-4"/>
        </w:rPr>
        <w:t xml:space="preserve"> </w:t>
      </w:r>
      <w:r>
        <w:t>a</w:t>
      </w:r>
      <w:r>
        <w:rPr>
          <w:spacing w:val="-4"/>
        </w:rPr>
        <w:t xml:space="preserve"> </w:t>
      </w:r>
      <w:r>
        <w:t>single</w:t>
      </w:r>
      <w:r>
        <w:rPr>
          <w:spacing w:val="-4"/>
        </w:rPr>
        <w:t xml:space="preserve"> </w:t>
      </w:r>
      <w:r>
        <w:t>one,</w:t>
      </w:r>
      <w:r>
        <w:rPr>
          <w:spacing w:val="-5"/>
        </w:rPr>
        <w:t xml:space="preserve"> </w:t>
      </w:r>
      <w:r>
        <w:t>the</w:t>
      </w:r>
      <w:r>
        <w:rPr>
          <w:spacing w:val="-4"/>
        </w:rPr>
        <w:t xml:space="preserve"> </w:t>
      </w:r>
      <w:r>
        <w:t>formatting</w:t>
      </w:r>
      <w:r>
        <w:rPr>
          <w:spacing w:val="-4"/>
        </w:rPr>
        <w:t xml:space="preserve"> </w:t>
      </w:r>
      <w:r>
        <w:t>of</w:t>
      </w:r>
      <w:r>
        <w:rPr>
          <w:spacing w:val="-4"/>
        </w:rPr>
        <w:t xml:space="preserve"> </w:t>
      </w:r>
      <w:r>
        <w:t>the</w:t>
      </w:r>
      <w:r>
        <w:rPr>
          <w:spacing w:val="-4"/>
        </w:rPr>
        <w:t xml:space="preserve"> </w:t>
      </w:r>
      <w:r>
        <w:t>input</w:t>
      </w:r>
      <w:r>
        <w:rPr>
          <w:spacing w:val="-4"/>
        </w:rPr>
        <w:t xml:space="preserve"> </w:t>
      </w:r>
      <w:r>
        <w:t>file</w:t>
      </w:r>
      <w:r>
        <w:rPr>
          <w:spacing w:val="-4"/>
        </w:rPr>
        <w:t xml:space="preserve"> </w:t>
      </w:r>
      <w:r>
        <w:t>makes</w:t>
      </w:r>
      <w:r>
        <w:rPr>
          <w:spacing w:val="-4"/>
        </w:rPr>
        <w:t xml:space="preserve"> </w:t>
      </w:r>
      <w:r>
        <w:t>no difference</w:t>
      </w:r>
      <w:r>
        <w:rPr>
          <w:spacing w:val="-7"/>
        </w:rPr>
        <w:t xml:space="preserve"> </w:t>
      </w:r>
      <w:r>
        <w:t>to</w:t>
      </w:r>
      <w:r>
        <w:rPr>
          <w:spacing w:val="-7"/>
        </w:rPr>
        <w:t xml:space="preserve"> </w:t>
      </w:r>
      <w:r>
        <w:t>T</w:t>
      </w:r>
      <w:r>
        <w:rPr>
          <w:position w:val="-4"/>
        </w:rPr>
        <w:t>E</w:t>
      </w:r>
      <w:r>
        <w:t>X,</w:t>
      </w:r>
      <w:r>
        <w:rPr>
          <w:spacing w:val="-7"/>
        </w:rPr>
        <w:t xml:space="preserve"> </w:t>
      </w:r>
      <w:r>
        <w:t>but</w:t>
      </w:r>
      <w:r>
        <w:rPr>
          <w:spacing w:val="-7"/>
        </w:rPr>
        <w:t xml:space="preserve"> </w:t>
      </w:r>
      <w:r>
        <w:t>it</w:t>
      </w:r>
      <w:r>
        <w:rPr>
          <w:spacing w:val="-7"/>
        </w:rPr>
        <w:t xml:space="preserve"> </w:t>
      </w:r>
      <w:r>
        <w:t>makes</w:t>
      </w:r>
      <w:r>
        <w:rPr>
          <w:spacing w:val="-7"/>
        </w:rPr>
        <w:t xml:space="preserve"> </w:t>
      </w:r>
      <w:r>
        <w:t>a</w:t>
      </w:r>
      <w:r>
        <w:rPr>
          <w:spacing w:val="-7"/>
        </w:rPr>
        <w:t xml:space="preserve"> </w:t>
      </w:r>
      <w:r>
        <w:t>difference</w:t>
      </w:r>
      <w:r>
        <w:rPr>
          <w:spacing w:val="-7"/>
        </w:rPr>
        <w:t xml:space="preserve"> </w:t>
      </w:r>
      <w:r>
        <w:t>to</w:t>
      </w:r>
      <w:r>
        <w:rPr>
          <w:spacing w:val="-7"/>
        </w:rPr>
        <w:t xml:space="preserve"> </w:t>
      </w:r>
      <w:r>
        <w:t>you.</w:t>
      </w:r>
      <w:r>
        <w:rPr>
          <w:spacing w:val="-7"/>
        </w:rPr>
        <w:t xml:space="preserve"> </w:t>
      </w:r>
      <w:r>
        <w:t>When</w:t>
      </w:r>
      <w:r>
        <w:rPr>
          <w:spacing w:val="-7"/>
        </w:rPr>
        <w:t xml:space="preserve"> </w:t>
      </w:r>
      <w:r>
        <w:t>you</w:t>
      </w:r>
      <w:r>
        <w:rPr>
          <w:spacing w:val="-7"/>
        </w:rPr>
        <w:t xml:space="preserve"> </w:t>
      </w:r>
      <w:r>
        <w:t>use</w:t>
      </w:r>
      <w:r>
        <w:rPr>
          <w:spacing w:val="-7"/>
        </w:rPr>
        <w:t xml:space="preserve"> </w:t>
      </w:r>
      <w:r>
        <w:t>L</w:t>
      </w:r>
      <w:r>
        <w:rPr>
          <w:position w:val="4"/>
          <w:sz w:val="16"/>
        </w:rPr>
        <w:t>A</w:t>
      </w:r>
      <w:r>
        <w:t>T</w:t>
      </w:r>
      <w:r>
        <w:rPr>
          <w:position w:val="-4"/>
        </w:rPr>
        <w:t>E</w:t>
      </w:r>
      <w:r>
        <w:t>X,</w:t>
      </w:r>
      <w:r>
        <w:rPr>
          <w:spacing w:val="-7"/>
        </w:rPr>
        <w:t xml:space="preserve"> </w:t>
      </w:r>
      <w:r>
        <w:t>making</w:t>
      </w:r>
      <w:r>
        <w:rPr>
          <w:spacing w:val="-7"/>
        </w:rPr>
        <w:t xml:space="preserve"> </w:t>
      </w:r>
      <w:r>
        <w:t>your</w:t>
      </w:r>
      <w:r>
        <w:rPr>
          <w:spacing w:val="-7"/>
        </w:rPr>
        <w:t xml:space="preserve"> </w:t>
      </w:r>
      <w:r>
        <w:t>input</w:t>
      </w:r>
      <w:r>
        <w:rPr>
          <w:spacing w:val="-7"/>
        </w:rPr>
        <w:t xml:space="preserve"> </w:t>
      </w:r>
      <w:r>
        <w:t>file</w:t>
      </w:r>
      <w:r>
        <w:rPr>
          <w:spacing w:val="-7"/>
        </w:rPr>
        <w:t xml:space="preserve"> </w:t>
      </w:r>
      <w:r>
        <w:t>as</w:t>
      </w:r>
      <w:r>
        <w:rPr>
          <w:spacing w:val="-7"/>
        </w:rPr>
        <w:t xml:space="preserve"> </w:t>
      </w:r>
      <w:r>
        <w:t>easy</w:t>
      </w:r>
      <w:r>
        <w:rPr>
          <w:spacing w:val="-7"/>
        </w:rPr>
        <w:t xml:space="preserve"> </w:t>
      </w:r>
      <w:r>
        <w:t>to</w:t>
      </w:r>
      <w:r>
        <w:rPr>
          <w:spacing w:val="-7"/>
        </w:rPr>
        <w:t xml:space="preserve"> </w:t>
      </w:r>
      <w:r>
        <w:t>read as</w:t>
      </w:r>
      <w:r>
        <w:rPr>
          <w:spacing w:val="-11"/>
        </w:rPr>
        <w:t xml:space="preserve"> </w:t>
      </w:r>
      <w:r>
        <w:t>possible</w:t>
      </w:r>
      <w:r>
        <w:rPr>
          <w:spacing w:val="-11"/>
        </w:rPr>
        <w:t xml:space="preserve"> </w:t>
      </w:r>
      <w:r>
        <w:t>will</w:t>
      </w:r>
      <w:r>
        <w:rPr>
          <w:spacing w:val="-11"/>
        </w:rPr>
        <w:t xml:space="preserve"> </w:t>
      </w:r>
      <w:r>
        <w:t>be</w:t>
      </w:r>
      <w:r>
        <w:rPr>
          <w:spacing w:val="-11"/>
        </w:rPr>
        <w:t xml:space="preserve"> </w:t>
      </w:r>
      <w:r>
        <w:t>a</w:t>
      </w:r>
      <w:r>
        <w:rPr>
          <w:spacing w:val="-11"/>
        </w:rPr>
        <w:t xml:space="preserve"> </w:t>
      </w:r>
      <w:r>
        <w:t>great</w:t>
      </w:r>
      <w:r>
        <w:rPr>
          <w:spacing w:val="-11"/>
        </w:rPr>
        <w:t xml:space="preserve"> </w:t>
      </w:r>
      <w:r>
        <w:t>help</w:t>
      </w:r>
      <w:r>
        <w:rPr>
          <w:spacing w:val="-11"/>
        </w:rPr>
        <w:t xml:space="preserve"> </w:t>
      </w:r>
      <w:r>
        <w:t>as</w:t>
      </w:r>
      <w:r>
        <w:rPr>
          <w:spacing w:val="-11"/>
        </w:rPr>
        <w:t xml:space="preserve"> </w:t>
      </w:r>
      <w:r>
        <w:t>you</w:t>
      </w:r>
      <w:r>
        <w:rPr>
          <w:spacing w:val="-11"/>
        </w:rPr>
        <w:t xml:space="preserve"> </w:t>
      </w:r>
      <w:r>
        <w:t>write</w:t>
      </w:r>
      <w:r>
        <w:rPr>
          <w:spacing w:val="-11"/>
        </w:rPr>
        <w:t xml:space="preserve"> </w:t>
      </w:r>
      <w:r>
        <w:t>your</w:t>
      </w:r>
      <w:r>
        <w:rPr>
          <w:spacing w:val="-11"/>
        </w:rPr>
        <w:t xml:space="preserve"> </w:t>
      </w:r>
      <w:r>
        <w:t>document</w:t>
      </w:r>
      <w:r>
        <w:rPr>
          <w:spacing w:val="-11"/>
        </w:rPr>
        <w:t xml:space="preserve"> </w:t>
      </w:r>
      <w:r>
        <w:t>and</w:t>
      </w:r>
      <w:r>
        <w:rPr>
          <w:spacing w:val="-11"/>
        </w:rPr>
        <w:t xml:space="preserve"> </w:t>
      </w:r>
      <w:r>
        <w:t>when</w:t>
      </w:r>
      <w:r>
        <w:rPr>
          <w:spacing w:val="-11"/>
        </w:rPr>
        <w:t xml:space="preserve"> </w:t>
      </w:r>
      <w:r>
        <w:t>you</w:t>
      </w:r>
      <w:r>
        <w:rPr>
          <w:spacing w:val="-11"/>
        </w:rPr>
        <w:t xml:space="preserve"> </w:t>
      </w:r>
      <w:r>
        <w:t>change</w:t>
      </w:r>
      <w:r>
        <w:rPr>
          <w:spacing w:val="-11"/>
        </w:rPr>
        <w:t xml:space="preserve"> </w:t>
      </w:r>
      <w:r>
        <w:t>it.</w:t>
      </w:r>
      <w:r>
        <w:rPr>
          <w:spacing w:val="-11"/>
        </w:rPr>
        <w:t xml:space="preserve"> </w:t>
      </w:r>
      <w:r>
        <w:t>This</w:t>
      </w:r>
      <w:r>
        <w:rPr>
          <w:spacing w:val="-11"/>
        </w:rPr>
        <w:t xml:space="preserve"> </w:t>
      </w:r>
      <w:r>
        <w:t>sample</w:t>
      </w:r>
      <w:r>
        <w:rPr>
          <w:spacing w:val="-11"/>
        </w:rPr>
        <w:t xml:space="preserve"> </w:t>
      </w:r>
      <w:r>
        <w:t>file</w:t>
      </w:r>
      <w:r>
        <w:rPr>
          <w:spacing w:val="-11"/>
        </w:rPr>
        <w:t xml:space="preserve"> </w:t>
      </w:r>
      <w:r>
        <w:t>shows</w:t>
      </w:r>
      <w:r>
        <w:rPr>
          <w:spacing w:val="-11"/>
        </w:rPr>
        <w:t xml:space="preserve"> </w:t>
      </w:r>
      <w:r>
        <w:t>how you can add comments to your own input file.</w:t>
      </w:r>
    </w:p>
    <w:p w14:paraId="74C74DEE" w14:textId="77777777" w:rsidR="00F4383E" w:rsidRDefault="004E741E">
      <w:pPr>
        <w:pStyle w:val="BodyText"/>
        <w:spacing w:line="225" w:lineRule="auto"/>
        <w:ind w:left="359" w:right="356" w:firstLine="199"/>
        <w:jc w:val="both"/>
      </w:pPr>
      <w:r>
        <w:rPr>
          <w:spacing w:val="-2"/>
        </w:rPr>
        <w:t>Because</w:t>
      </w:r>
      <w:r>
        <w:rPr>
          <w:spacing w:val="-12"/>
        </w:rPr>
        <w:t xml:space="preserve"> </w:t>
      </w:r>
      <w:r>
        <w:rPr>
          <w:spacing w:val="-2"/>
        </w:rPr>
        <w:t>printing</w:t>
      </w:r>
      <w:r>
        <w:rPr>
          <w:spacing w:val="-12"/>
        </w:rPr>
        <w:t xml:space="preserve"> </w:t>
      </w:r>
      <w:r>
        <w:rPr>
          <w:spacing w:val="-2"/>
        </w:rPr>
        <w:t>is</w:t>
      </w:r>
      <w:r>
        <w:rPr>
          <w:spacing w:val="-12"/>
        </w:rPr>
        <w:t xml:space="preserve"> </w:t>
      </w:r>
      <w:r>
        <w:rPr>
          <w:spacing w:val="-2"/>
        </w:rPr>
        <w:t>different</w:t>
      </w:r>
      <w:r>
        <w:rPr>
          <w:spacing w:val="-11"/>
        </w:rPr>
        <w:t xml:space="preserve"> </w:t>
      </w:r>
      <w:r>
        <w:rPr>
          <w:spacing w:val="-2"/>
        </w:rPr>
        <w:t>from</w:t>
      </w:r>
      <w:r>
        <w:rPr>
          <w:spacing w:val="-12"/>
        </w:rPr>
        <w:t xml:space="preserve"> </w:t>
      </w:r>
      <w:r>
        <w:rPr>
          <w:spacing w:val="-2"/>
        </w:rPr>
        <w:t>typewriting,</w:t>
      </w:r>
      <w:r>
        <w:rPr>
          <w:spacing w:val="-12"/>
        </w:rPr>
        <w:t xml:space="preserve"> </w:t>
      </w:r>
      <w:r>
        <w:rPr>
          <w:spacing w:val="-2"/>
        </w:rPr>
        <w:t>there</w:t>
      </w:r>
      <w:r>
        <w:rPr>
          <w:spacing w:val="-12"/>
        </w:rPr>
        <w:t xml:space="preserve"> </w:t>
      </w:r>
      <w:r>
        <w:rPr>
          <w:spacing w:val="-2"/>
        </w:rPr>
        <w:t>are</w:t>
      </w:r>
      <w:r>
        <w:rPr>
          <w:spacing w:val="-11"/>
        </w:rPr>
        <w:t xml:space="preserve"> </w:t>
      </w:r>
      <w:r>
        <w:rPr>
          <w:spacing w:val="-2"/>
        </w:rPr>
        <w:t>a</w:t>
      </w:r>
      <w:r>
        <w:rPr>
          <w:spacing w:val="-12"/>
        </w:rPr>
        <w:t xml:space="preserve"> </w:t>
      </w:r>
      <w:r>
        <w:rPr>
          <w:spacing w:val="-2"/>
        </w:rPr>
        <w:t>number</w:t>
      </w:r>
      <w:r>
        <w:rPr>
          <w:spacing w:val="-12"/>
        </w:rPr>
        <w:t xml:space="preserve"> </w:t>
      </w:r>
      <w:r>
        <w:rPr>
          <w:spacing w:val="-2"/>
        </w:rPr>
        <w:t>of</w:t>
      </w:r>
      <w:r>
        <w:rPr>
          <w:spacing w:val="-12"/>
        </w:rPr>
        <w:t xml:space="preserve"> </w:t>
      </w:r>
      <w:r>
        <w:rPr>
          <w:spacing w:val="-2"/>
        </w:rPr>
        <w:t>things</w:t>
      </w:r>
      <w:r>
        <w:rPr>
          <w:spacing w:val="-11"/>
        </w:rPr>
        <w:t xml:space="preserve"> </w:t>
      </w:r>
      <w:r>
        <w:rPr>
          <w:spacing w:val="-2"/>
        </w:rPr>
        <w:t>that</w:t>
      </w:r>
      <w:r>
        <w:rPr>
          <w:spacing w:val="-12"/>
        </w:rPr>
        <w:t xml:space="preserve"> </w:t>
      </w:r>
      <w:r>
        <w:rPr>
          <w:spacing w:val="-2"/>
        </w:rPr>
        <w:t>you</w:t>
      </w:r>
      <w:r>
        <w:rPr>
          <w:spacing w:val="-12"/>
        </w:rPr>
        <w:t xml:space="preserve"> </w:t>
      </w:r>
      <w:r>
        <w:rPr>
          <w:spacing w:val="-2"/>
        </w:rPr>
        <w:t>have</w:t>
      </w:r>
      <w:r>
        <w:rPr>
          <w:spacing w:val="-12"/>
        </w:rPr>
        <w:t xml:space="preserve"> </w:t>
      </w:r>
      <w:r>
        <w:rPr>
          <w:spacing w:val="-2"/>
        </w:rPr>
        <w:t>to</w:t>
      </w:r>
      <w:r>
        <w:rPr>
          <w:spacing w:val="-11"/>
        </w:rPr>
        <w:t xml:space="preserve"> </w:t>
      </w:r>
      <w:r>
        <w:rPr>
          <w:spacing w:val="-2"/>
        </w:rPr>
        <w:t>do</w:t>
      </w:r>
      <w:r>
        <w:rPr>
          <w:spacing w:val="-12"/>
        </w:rPr>
        <w:t xml:space="preserve"> </w:t>
      </w:r>
      <w:r>
        <w:rPr>
          <w:spacing w:val="-2"/>
        </w:rPr>
        <w:t>differently</w:t>
      </w:r>
      <w:r>
        <w:rPr>
          <w:spacing w:val="-12"/>
        </w:rPr>
        <w:t xml:space="preserve"> </w:t>
      </w:r>
      <w:r>
        <w:rPr>
          <w:spacing w:val="-2"/>
        </w:rPr>
        <w:t xml:space="preserve">when </w:t>
      </w:r>
      <w:r>
        <w:t>preparing</w:t>
      </w:r>
      <w:r>
        <w:rPr>
          <w:spacing w:val="-14"/>
        </w:rPr>
        <w:t xml:space="preserve"> </w:t>
      </w:r>
      <w:r>
        <w:t>an</w:t>
      </w:r>
      <w:r>
        <w:rPr>
          <w:spacing w:val="-14"/>
        </w:rPr>
        <w:t xml:space="preserve"> </w:t>
      </w:r>
      <w:r>
        <w:t>input</w:t>
      </w:r>
      <w:r>
        <w:rPr>
          <w:spacing w:val="-13"/>
        </w:rPr>
        <w:t xml:space="preserve"> </w:t>
      </w:r>
      <w:r>
        <w:t>file</w:t>
      </w:r>
      <w:r>
        <w:rPr>
          <w:spacing w:val="-14"/>
        </w:rPr>
        <w:t xml:space="preserve"> </w:t>
      </w:r>
      <w:r>
        <w:t>than</w:t>
      </w:r>
      <w:r>
        <w:rPr>
          <w:spacing w:val="-14"/>
        </w:rPr>
        <w:t xml:space="preserve"> </w:t>
      </w:r>
      <w:r>
        <w:t>if</w:t>
      </w:r>
      <w:r>
        <w:rPr>
          <w:spacing w:val="-13"/>
        </w:rPr>
        <w:t xml:space="preserve"> </w:t>
      </w:r>
      <w:r>
        <w:t>you</w:t>
      </w:r>
      <w:r>
        <w:rPr>
          <w:spacing w:val="-14"/>
        </w:rPr>
        <w:t xml:space="preserve"> </w:t>
      </w:r>
      <w:r>
        <w:t>were</w:t>
      </w:r>
      <w:r>
        <w:rPr>
          <w:spacing w:val="-14"/>
        </w:rPr>
        <w:t xml:space="preserve"> </w:t>
      </w:r>
      <w:r>
        <w:t>just</w:t>
      </w:r>
      <w:r>
        <w:rPr>
          <w:spacing w:val="-13"/>
        </w:rPr>
        <w:t xml:space="preserve"> </w:t>
      </w:r>
      <w:r>
        <w:t>typing</w:t>
      </w:r>
      <w:r>
        <w:rPr>
          <w:spacing w:val="-14"/>
        </w:rPr>
        <w:t xml:space="preserve"> </w:t>
      </w:r>
      <w:r>
        <w:t>the</w:t>
      </w:r>
      <w:r>
        <w:rPr>
          <w:spacing w:val="-14"/>
        </w:rPr>
        <w:t xml:space="preserve"> </w:t>
      </w:r>
      <w:r>
        <w:t>document</w:t>
      </w:r>
      <w:r>
        <w:rPr>
          <w:spacing w:val="-13"/>
        </w:rPr>
        <w:t xml:space="preserve"> </w:t>
      </w:r>
      <w:r>
        <w:t>directly.</w:t>
      </w:r>
      <w:r>
        <w:rPr>
          <w:spacing w:val="-14"/>
        </w:rPr>
        <w:t xml:space="preserve"> </w:t>
      </w:r>
      <w:r>
        <w:t>Quotation</w:t>
      </w:r>
      <w:r>
        <w:rPr>
          <w:spacing w:val="-14"/>
        </w:rPr>
        <w:t xml:space="preserve"> </w:t>
      </w:r>
      <w:r>
        <w:t>marks</w:t>
      </w:r>
      <w:r>
        <w:rPr>
          <w:spacing w:val="-13"/>
        </w:rPr>
        <w:t xml:space="preserve"> </w:t>
      </w:r>
      <w:r>
        <w:t>like</w:t>
      </w:r>
      <w:r>
        <w:rPr>
          <w:spacing w:val="-14"/>
        </w:rPr>
        <w:t xml:space="preserve"> </w:t>
      </w:r>
      <w:r>
        <w:t>“this”</w:t>
      </w:r>
      <w:r>
        <w:rPr>
          <w:spacing w:val="-13"/>
        </w:rPr>
        <w:t xml:space="preserve"> </w:t>
      </w:r>
      <w:r>
        <w:t>have</w:t>
      </w:r>
      <w:r>
        <w:rPr>
          <w:spacing w:val="-14"/>
        </w:rPr>
        <w:t xml:space="preserve"> </w:t>
      </w:r>
      <w:r>
        <w:t>to</w:t>
      </w:r>
      <w:r>
        <w:rPr>
          <w:spacing w:val="-13"/>
        </w:rPr>
        <w:t xml:space="preserve"> </w:t>
      </w:r>
      <w:r>
        <w:t>be handled</w:t>
      </w:r>
      <w:r>
        <w:rPr>
          <w:spacing w:val="-9"/>
        </w:rPr>
        <w:t xml:space="preserve"> </w:t>
      </w:r>
      <w:r>
        <w:t xml:space="preserve">specially, as do quotes within quotes: </w:t>
      </w:r>
      <w:proofErr w:type="gramStart"/>
      <w:r>
        <w:t>“</w:t>
      </w:r>
      <w:r>
        <w:rPr>
          <w:spacing w:val="-19"/>
        </w:rPr>
        <w:t xml:space="preserve"> </w:t>
      </w:r>
      <w:r>
        <w:t>‘</w:t>
      </w:r>
      <w:proofErr w:type="gramEnd"/>
      <w:r>
        <w:t>this’ is what I just wrote, not ‘that’</w:t>
      </w:r>
      <w:r>
        <w:rPr>
          <w:spacing w:val="-19"/>
        </w:rPr>
        <w:t xml:space="preserve"> </w:t>
      </w:r>
      <w:r>
        <w:t>”.</w:t>
      </w:r>
    </w:p>
    <w:p w14:paraId="1D05A7B6" w14:textId="77777777" w:rsidR="00F4383E" w:rsidRDefault="004E741E">
      <w:pPr>
        <w:pStyle w:val="BodyText"/>
        <w:spacing w:line="225" w:lineRule="auto"/>
        <w:ind w:left="359" w:right="357" w:firstLine="199"/>
        <w:jc w:val="both"/>
      </w:pPr>
      <w:r>
        <w:t>Dashes</w:t>
      </w:r>
      <w:r>
        <w:rPr>
          <w:spacing w:val="-10"/>
        </w:rPr>
        <w:t xml:space="preserve"> </w:t>
      </w:r>
      <w:r>
        <w:t>come</w:t>
      </w:r>
      <w:r>
        <w:rPr>
          <w:spacing w:val="-10"/>
        </w:rPr>
        <w:t xml:space="preserve"> </w:t>
      </w:r>
      <w:r>
        <w:t>in</w:t>
      </w:r>
      <w:r>
        <w:rPr>
          <w:spacing w:val="-10"/>
        </w:rPr>
        <w:t xml:space="preserve"> </w:t>
      </w:r>
      <w:r>
        <w:t>three</w:t>
      </w:r>
      <w:r>
        <w:rPr>
          <w:spacing w:val="-10"/>
        </w:rPr>
        <w:t xml:space="preserve"> </w:t>
      </w:r>
      <w:r>
        <w:t>sizes:</w:t>
      </w:r>
      <w:r>
        <w:rPr>
          <w:spacing w:val="-10"/>
        </w:rPr>
        <w:t xml:space="preserve"> </w:t>
      </w:r>
      <w:r>
        <w:t>an</w:t>
      </w:r>
      <w:r>
        <w:rPr>
          <w:spacing w:val="-10"/>
        </w:rPr>
        <w:t xml:space="preserve"> </w:t>
      </w:r>
      <w:r>
        <w:t>intra-word</w:t>
      </w:r>
      <w:r>
        <w:rPr>
          <w:spacing w:val="-10"/>
        </w:rPr>
        <w:t xml:space="preserve"> </w:t>
      </w:r>
      <w:r>
        <w:t>dash,</w:t>
      </w:r>
      <w:r>
        <w:rPr>
          <w:spacing w:val="-10"/>
        </w:rPr>
        <w:t xml:space="preserve"> </w:t>
      </w:r>
      <w:r>
        <w:t>a</w:t>
      </w:r>
      <w:r>
        <w:rPr>
          <w:spacing w:val="-10"/>
        </w:rPr>
        <w:t xml:space="preserve"> </w:t>
      </w:r>
      <w:r>
        <w:t>medium</w:t>
      </w:r>
      <w:r>
        <w:rPr>
          <w:spacing w:val="-10"/>
        </w:rPr>
        <w:t xml:space="preserve"> </w:t>
      </w:r>
      <w:r>
        <w:t>dash</w:t>
      </w:r>
      <w:r>
        <w:rPr>
          <w:spacing w:val="-10"/>
        </w:rPr>
        <w:t xml:space="preserve"> </w:t>
      </w:r>
      <w:r>
        <w:t>for</w:t>
      </w:r>
      <w:r>
        <w:rPr>
          <w:spacing w:val="-10"/>
        </w:rPr>
        <w:t xml:space="preserve"> </w:t>
      </w:r>
      <w:r>
        <w:t>number</w:t>
      </w:r>
      <w:r>
        <w:rPr>
          <w:spacing w:val="-10"/>
        </w:rPr>
        <w:t xml:space="preserve"> </w:t>
      </w:r>
      <w:r>
        <w:t>ranges</w:t>
      </w:r>
      <w:r>
        <w:rPr>
          <w:spacing w:val="-10"/>
        </w:rPr>
        <w:t xml:space="preserve"> </w:t>
      </w:r>
      <w:r>
        <w:t>like</w:t>
      </w:r>
      <w:r>
        <w:rPr>
          <w:spacing w:val="-10"/>
        </w:rPr>
        <w:t xml:space="preserve"> </w:t>
      </w:r>
      <w:r>
        <w:t>1–2,</w:t>
      </w:r>
      <w:r>
        <w:rPr>
          <w:spacing w:val="-10"/>
        </w:rPr>
        <w:t xml:space="preserve"> </w:t>
      </w:r>
      <w:r>
        <w:t>and</w:t>
      </w:r>
      <w:r>
        <w:rPr>
          <w:spacing w:val="-10"/>
        </w:rPr>
        <w:t xml:space="preserve"> </w:t>
      </w:r>
      <w:r>
        <w:t>a</w:t>
      </w:r>
      <w:r>
        <w:rPr>
          <w:spacing w:val="-10"/>
        </w:rPr>
        <w:t xml:space="preserve"> </w:t>
      </w:r>
      <w:r>
        <w:t>punctuation dash—like this.</w:t>
      </w:r>
    </w:p>
    <w:p w14:paraId="7CFFBB85" w14:textId="77777777" w:rsidR="00F4383E" w:rsidRDefault="004E741E">
      <w:pPr>
        <w:pStyle w:val="BodyText"/>
        <w:spacing w:line="225" w:lineRule="auto"/>
        <w:ind w:left="359" w:right="357" w:firstLine="199"/>
        <w:jc w:val="both"/>
      </w:pPr>
      <w:r>
        <w:rPr>
          <w:spacing w:val="-2"/>
        </w:rPr>
        <w:t>A</w:t>
      </w:r>
      <w:r>
        <w:rPr>
          <w:spacing w:val="-12"/>
        </w:rPr>
        <w:t xml:space="preserve"> </w:t>
      </w:r>
      <w:r>
        <w:rPr>
          <w:spacing w:val="-2"/>
        </w:rPr>
        <w:t>sentence-ending</w:t>
      </w:r>
      <w:r>
        <w:rPr>
          <w:spacing w:val="-12"/>
        </w:rPr>
        <w:t xml:space="preserve"> </w:t>
      </w:r>
      <w:r>
        <w:rPr>
          <w:spacing w:val="-2"/>
        </w:rPr>
        <w:t>space</w:t>
      </w:r>
      <w:r>
        <w:rPr>
          <w:spacing w:val="-11"/>
        </w:rPr>
        <w:t xml:space="preserve"> </w:t>
      </w:r>
      <w:r>
        <w:rPr>
          <w:spacing w:val="-2"/>
        </w:rPr>
        <w:t>should</w:t>
      </w:r>
      <w:r>
        <w:rPr>
          <w:spacing w:val="-11"/>
        </w:rPr>
        <w:t xml:space="preserve"> </w:t>
      </w:r>
      <w:r>
        <w:rPr>
          <w:spacing w:val="-2"/>
        </w:rPr>
        <w:t>be</w:t>
      </w:r>
      <w:r>
        <w:rPr>
          <w:spacing w:val="-11"/>
        </w:rPr>
        <w:t xml:space="preserve"> </w:t>
      </w:r>
      <w:r>
        <w:rPr>
          <w:spacing w:val="-2"/>
        </w:rPr>
        <w:t>larger</w:t>
      </w:r>
      <w:r>
        <w:rPr>
          <w:spacing w:val="-12"/>
        </w:rPr>
        <w:t xml:space="preserve"> </w:t>
      </w:r>
      <w:r>
        <w:rPr>
          <w:spacing w:val="-2"/>
        </w:rPr>
        <w:t>than</w:t>
      </w:r>
      <w:r>
        <w:rPr>
          <w:spacing w:val="-11"/>
        </w:rPr>
        <w:t xml:space="preserve"> </w:t>
      </w:r>
      <w:r>
        <w:rPr>
          <w:spacing w:val="-2"/>
        </w:rPr>
        <w:t>the</w:t>
      </w:r>
      <w:r>
        <w:rPr>
          <w:spacing w:val="-11"/>
        </w:rPr>
        <w:t xml:space="preserve"> </w:t>
      </w:r>
      <w:r>
        <w:rPr>
          <w:spacing w:val="-2"/>
        </w:rPr>
        <w:t>space</w:t>
      </w:r>
      <w:r>
        <w:rPr>
          <w:spacing w:val="-11"/>
        </w:rPr>
        <w:t xml:space="preserve"> </w:t>
      </w:r>
      <w:r>
        <w:rPr>
          <w:spacing w:val="-2"/>
        </w:rPr>
        <w:t>between</w:t>
      </w:r>
      <w:r>
        <w:rPr>
          <w:spacing w:val="-12"/>
        </w:rPr>
        <w:t xml:space="preserve"> </w:t>
      </w:r>
      <w:r>
        <w:rPr>
          <w:spacing w:val="-2"/>
        </w:rPr>
        <w:t>words</w:t>
      </w:r>
      <w:r>
        <w:rPr>
          <w:spacing w:val="-11"/>
        </w:rPr>
        <w:t xml:space="preserve"> </w:t>
      </w:r>
      <w:r>
        <w:rPr>
          <w:spacing w:val="-2"/>
        </w:rPr>
        <w:t>within</w:t>
      </w:r>
      <w:r>
        <w:rPr>
          <w:spacing w:val="-12"/>
        </w:rPr>
        <w:t xml:space="preserve"> </w:t>
      </w:r>
      <w:r>
        <w:rPr>
          <w:spacing w:val="-2"/>
        </w:rPr>
        <w:t>a</w:t>
      </w:r>
      <w:r>
        <w:rPr>
          <w:spacing w:val="-12"/>
        </w:rPr>
        <w:t xml:space="preserve"> </w:t>
      </w:r>
      <w:r>
        <w:rPr>
          <w:spacing w:val="-2"/>
        </w:rPr>
        <w:t>sentence.</w:t>
      </w:r>
      <w:r>
        <w:rPr>
          <w:spacing w:val="-11"/>
        </w:rPr>
        <w:t xml:space="preserve"> </w:t>
      </w:r>
      <w:r>
        <w:rPr>
          <w:spacing w:val="-2"/>
        </w:rPr>
        <w:t>You</w:t>
      </w:r>
      <w:r>
        <w:rPr>
          <w:spacing w:val="-12"/>
        </w:rPr>
        <w:t xml:space="preserve"> </w:t>
      </w:r>
      <w:r>
        <w:rPr>
          <w:spacing w:val="-2"/>
        </w:rPr>
        <w:t>sometimes</w:t>
      </w:r>
      <w:r>
        <w:rPr>
          <w:spacing w:val="-11"/>
        </w:rPr>
        <w:t xml:space="preserve"> </w:t>
      </w:r>
      <w:r>
        <w:rPr>
          <w:spacing w:val="-2"/>
        </w:rPr>
        <w:t>have to</w:t>
      </w:r>
      <w:r>
        <w:rPr>
          <w:spacing w:val="-12"/>
        </w:rPr>
        <w:t xml:space="preserve"> </w:t>
      </w:r>
      <w:r>
        <w:rPr>
          <w:spacing w:val="-2"/>
        </w:rPr>
        <w:t>type</w:t>
      </w:r>
      <w:r>
        <w:rPr>
          <w:spacing w:val="-12"/>
        </w:rPr>
        <w:t xml:space="preserve"> </w:t>
      </w:r>
      <w:r>
        <w:rPr>
          <w:spacing w:val="-2"/>
        </w:rPr>
        <w:t>special</w:t>
      </w:r>
      <w:r>
        <w:rPr>
          <w:spacing w:val="-12"/>
        </w:rPr>
        <w:t xml:space="preserve"> </w:t>
      </w:r>
      <w:r>
        <w:rPr>
          <w:spacing w:val="-2"/>
        </w:rPr>
        <w:t>commands</w:t>
      </w:r>
      <w:r>
        <w:rPr>
          <w:spacing w:val="-11"/>
        </w:rPr>
        <w:t xml:space="preserve"> </w:t>
      </w:r>
      <w:r>
        <w:rPr>
          <w:spacing w:val="-2"/>
        </w:rPr>
        <w:t>in</w:t>
      </w:r>
      <w:r>
        <w:rPr>
          <w:spacing w:val="-12"/>
        </w:rPr>
        <w:t xml:space="preserve"> </w:t>
      </w:r>
      <w:r>
        <w:rPr>
          <w:spacing w:val="-2"/>
        </w:rPr>
        <w:t>conjunction</w:t>
      </w:r>
      <w:r>
        <w:rPr>
          <w:spacing w:val="-12"/>
        </w:rPr>
        <w:t xml:space="preserve"> </w:t>
      </w:r>
      <w:r>
        <w:rPr>
          <w:spacing w:val="-2"/>
        </w:rPr>
        <w:t>with</w:t>
      </w:r>
      <w:r>
        <w:rPr>
          <w:spacing w:val="-12"/>
        </w:rPr>
        <w:t xml:space="preserve"> </w:t>
      </w:r>
      <w:r>
        <w:rPr>
          <w:spacing w:val="-2"/>
        </w:rPr>
        <w:t>punctuation</w:t>
      </w:r>
      <w:r>
        <w:rPr>
          <w:spacing w:val="-11"/>
        </w:rPr>
        <w:t xml:space="preserve"> </w:t>
      </w:r>
      <w:r>
        <w:rPr>
          <w:spacing w:val="-2"/>
        </w:rPr>
        <w:t>characters</w:t>
      </w:r>
      <w:r>
        <w:rPr>
          <w:spacing w:val="-12"/>
        </w:rPr>
        <w:t xml:space="preserve"> </w:t>
      </w:r>
      <w:r>
        <w:rPr>
          <w:spacing w:val="-2"/>
        </w:rPr>
        <w:t>to</w:t>
      </w:r>
      <w:r>
        <w:rPr>
          <w:spacing w:val="-12"/>
        </w:rPr>
        <w:t xml:space="preserve"> </w:t>
      </w:r>
      <w:r>
        <w:rPr>
          <w:spacing w:val="-2"/>
        </w:rPr>
        <w:t>get</w:t>
      </w:r>
      <w:r>
        <w:rPr>
          <w:spacing w:val="-12"/>
        </w:rPr>
        <w:t xml:space="preserve"> </w:t>
      </w:r>
      <w:r>
        <w:rPr>
          <w:spacing w:val="-2"/>
        </w:rPr>
        <w:t>this</w:t>
      </w:r>
      <w:r>
        <w:rPr>
          <w:spacing w:val="-11"/>
        </w:rPr>
        <w:t xml:space="preserve"> </w:t>
      </w:r>
      <w:r>
        <w:rPr>
          <w:spacing w:val="-2"/>
        </w:rPr>
        <w:t>right,</w:t>
      </w:r>
      <w:r>
        <w:rPr>
          <w:spacing w:val="-12"/>
        </w:rPr>
        <w:t xml:space="preserve"> </w:t>
      </w:r>
      <w:r>
        <w:rPr>
          <w:spacing w:val="-2"/>
        </w:rPr>
        <w:t>as</w:t>
      </w:r>
      <w:r>
        <w:rPr>
          <w:spacing w:val="-12"/>
        </w:rPr>
        <w:t xml:space="preserve"> </w:t>
      </w:r>
      <w:r>
        <w:rPr>
          <w:spacing w:val="-2"/>
        </w:rPr>
        <w:t>in</w:t>
      </w:r>
      <w:r>
        <w:rPr>
          <w:spacing w:val="-12"/>
        </w:rPr>
        <w:t xml:space="preserve"> </w:t>
      </w:r>
      <w:r>
        <w:rPr>
          <w:spacing w:val="-2"/>
        </w:rPr>
        <w:t>the</w:t>
      </w:r>
      <w:r>
        <w:rPr>
          <w:spacing w:val="-11"/>
        </w:rPr>
        <w:t xml:space="preserve"> </w:t>
      </w:r>
      <w:r>
        <w:rPr>
          <w:spacing w:val="-2"/>
        </w:rPr>
        <w:t>following</w:t>
      </w:r>
      <w:r>
        <w:rPr>
          <w:spacing w:val="-12"/>
        </w:rPr>
        <w:t xml:space="preserve"> </w:t>
      </w:r>
      <w:r>
        <w:rPr>
          <w:spacing w:val="-2"/>
        </w:rPr>
        <w:t xml:space="preserve">sentence. </w:t>
      </w:r>
      <w:r>
        <w:t>Gnats,</w:t>
      </w:r>
      <w:r>
        <w:rPr>
          <w:spacing w:val="-6"/>
        </w:rPr>
        <w:t xml:space="preserve"> </w:t>
      </w:r>
      <w:r>
        <w:t>gnus,</w:t>
      </w:r>
      <w:r>
        <w:rPr>
          <w:spacing w:val="-6"/>
        </w:rPr>
        <w:t xml:space="preserve"> </w:t>
      </w:r>
      <w:r>
        <w:t>etc.</w:t>
      </w:r>
      <w:r>
        <w:rPr>
          <w:spacing w:val="-6"/>
        </w:rPr>
        <w:t xml:space="preserve"> </w:t>
      </w:r>
      <w:r>
        <w:t>all</w:t>
      </w:r>
      <w:r>
        <w:rPr>
          <w:spacing w:val="-6"/>
        </w:rPr>
        <w:t xml:space="preserve"> </w:t>
      </w:r>
      <w:r>
        <w:t>begin</w:t>
      </w:r>
      <w:r>
        <w:rPr>
          <w:spacing w:val="-7"/>
        </w:rPr>
        <w:t xml:space="preserve"> </w:t>
      </w:r>
      <w:r>
        <w:t>with</w:t>
      </w:r>
      <w:r>
        <w:rPr>
          <w:spacing w:val="-6"/>
        </w:rPr>
        <w:t xml:space="preserve"> </w:t>
      </w:r>
      <w:r>
        <w:t>G.</w:t>
      </w:r>
      <w:r>
        <w:rPr>
          <w:spacing w:val="-6"/>
        </w:rPr>
        <w:t xml:space="preserve"> </w:t>
      </w:r>
      <w:r>
        <w:t>You</w:t>
      </w:r>
      <w:r>
        <w:rPr>
          <w:spacing w:val="-6"/>
        </w:rPr>
        <w:t xml:space="preserve"> </w:t>
      </w:r>
      <w:r>
        <w:t>should</w:t>
      </w:r>
      <w:r>
        <w:rPr>
          <w:spacing w:val="-6"/>
        </w:rPr>
        <w:t xml:space="preserve"> </w:t>
      </w:r>
      <w:r>
        <w:t>check</w:t>
      </w:r>
      <w:r>
        <w:rPr>
          <w:spacing w:val="-6"/>
        </w:rPr>
        <w:t xml:space="preserve"> </w:t>
      </w:r>
      <w:r>
        <w:t>the</w:t>
      </w:r>
      <w:r>
        <w:rPr>
          <w:spacing w:val="-6"/>
        </w:rPr>
        <w:t xml:space="preserve"> </w:t>
      </w:r>
      <w:r>
        <w:t>spaces</w:t>
      </w:r>
      <w:r>
        <w:rPr>
          <w:spacing w:val="-6"/>
        </w:rPr>
        <w:t xml:space="preserve"> </w:t>
      </w:r>
      <w:r>
        <w:t>after</w:t>
      </w:r>
      <w:r>
        <w:rPr>
          <w:spacing w:val="-6"/>
        </w:rPr>
        <w:t xml:space="preserve"> </w:t>
      </w:r>
      <w:r>
        <w:t>periods</w:t>
      </w:r>
      <w:r>
        <w:rPr>
          <w:spacing w:val="-6"/>
        </w:rPr>
        <w:t xml:space="preserve"> </w:t>
      </w:r>
      <w:r>
        <w:t>when</w:t>
      </w:r>
      <w:r>
        <w:rPr>
          <w:spacing w:val="-6"/>
        </w:rPr>
        <w:t xml:space="preserve"> </w:t>
      </w:r>
      <w:r>
        <w:t>reading</w:t>
      </w:r>
      <w:r>
        <w:rPr>
          <w:spacing w:val="-6"/>
        </w:rPr>
        <w:t xml:space="preserve"> </w:t>
      </w:r>
      <w:r>
        <w:t>your</w:t>
      </w:r>
      <w:r>
        <w:rPr>
          <w:spacing w:val="-6"/>
        </w:rPr>
        <w:t xml:space="preserve"> </w:t>
      </w:r>
      <w:r>
        <w:t>output</w:t>
      </w:r>
      <w:r>
        <w:rPr>
          <w:spacing w:val="-6"/>
        </w:rPr>
        <w:t xml:space="preserve"> </w:t>
      </w:r>
      <w:r>
        <w:t>to</w:t>
      </w:r>
      <w:r>
        <w:rPr>
          <w:spacing w:val="-6"/>
        </w:rPr>
        <w:t xml:space="preserve"> </w:t>
      </w:r>
      <w:r>
        <w:t xml:space="preserve">make </w:t>
      </w:r>
      <w:proofErr w:type="gramStart"/>
      <w:r>
        <w:t>sure</w:t>
      </w:r>
      <w:proofErr w:type="gramEnd"/>
      <w:r>
        <w:rPr>
          <w:spacing w:val="-14"/>
        </w:rPr>
        <w:t xml:space="preserve"> </w:t>
      </w:r>
      <w:r>
        <w:t>you</w:t>
      </w:r>
      <w:r>
        <w:rPr>
          <w:spacing w:val="-14"/>
        </w:rPr>
        <w:t xml:space="preserve"> </w:t>
      </w:r>
      <w:r>
        <w:t>haven’t</w:t>
      </w:r>
      <w:r>
        <w:rPr>
          <w:spacing w:val="-14"/>
        </w:rPr>
        <w:t xml:space="preserve"> </w:t>
      </w:r>
      <w:r>
        <w:t>forgotten</w:t>
      </w:r>
      <w:r>
        <w:rPr>
          <w:spacing w:val="-13"/>
        </w:rPr>
        <w:t xml:space="preserve"> </w:t>
      </w:r>
      <w:r>
        <w:t>any</w:t>
      </w:r>
      <w:r>
        <w:rPr>
          <w:spacing w:val="-14"/>
        </w:rPr>
        <w:t xml:space="preserve"> </w:t>
      </w:r>
      <w:r>
        <w:t>special</w:t>
      </w:r>
      <w:r>
        <w:rPr>
          <w:spacing w:val="-14"/>
        </w:rPr>
        <w:t xml:space="preserve"> </w:t>
      </w:r>
      <w:r>
        <w:t>cases.</w:t>
      </w:r>
      <w:r>
        <w:rPr>
          <w:spacing w:val="-13"/>
        </w:rPr>
        <w:t xml:space="preserve"> </w:t>
      </w:r>
      <w:r>
        <w:t>Generating</w:t>
      </w:r>
      <w:r>
        <w:rPr>
          <w:spacing w:val="-8"/>
        </w:rPr>
        <w:t xml:space="preserve"> </w:t>
      </w:r>
      <w:r>
        <w:t>an</w:t>
      </w:r>
      <w:r>
        <w:rPr>
          <w:spacing w:val="-9"/>
        </w:rPr>
        <w:t xml:space="preserve"> </w:t>
      </w:r>
      <w:r>
        <w:t>ellipsis</w:t>
      </w:r>
      <w:r>
        <w:rPr>
          <w:spacing w:val="-9"/>
        </w:rPr>
        <w:t xml:space="preserve"> </w:t>
      </w:r>
      <w:r>
        <w:t>.</w:t>
      </w:r>
      <w:r>
        <w:rPr>
          <w:spacing w:val="-14"/>
        </w:rPr>
        <w:t xml:space="preserve"> </w:t>
      </w:r>
      <w:r>
        <w:t>.</w:t>
      </w:r>
      <w:r>
        <w:rPr>
          <w:spacing w:val="-14"/>
        </w:rPr>
        <w:t xml:space="preserve"> </w:t>
      </w:r>
      <w:r>
        <w:t>.</w:t>
      </w:r>
      <w:r>
        <w:rPr>
          <w:spacing w:val="15"/>
        </w:rPr>
        <w:t xml:space="preserve"> </w:t>
      </w:r>
      <w:r>
        <w:t>with</w:t>
      </w:r>
      <w:r>
        <w:rPr>
          <w:spacing w:val="-9"/>
        </w:rPr>
        <w:t xml:space="preserve"> </w:t>
      </w:r>
      <w:r>
        <w:t>the</w:t>
      </w:r>
      <w:r>
        <w:rPr>
          <w:spacing w:val="-9"/>
        </w:rPr>
        <w:t xml:space="preserve"> </w:t>
      </w:r>
      <w:r>
        <w:t>right</w:t>
      </w:r>
      <w:r>
        <w:rPr>
          <w:spacing w:val="-9"/>
        </w:rPr>
        <w:t xml:space="preserve"> </w:t>
      </w:r>
      <w:r>
        <w:t>spacing</w:t>
      </w:r>
      <w:r>
        <w:rPr>
          <w:spacing w:val="-9"/>
        </w:rPr>
        <w:t xml:space="preserve"> </w:t>
      </w:r>
      <w:r>
        <w:t>around</w:t>
      </w:r>
      <w:r>
        <w:rPr>
          <w:spacing w:val="-9"/>
        </w:rPr>
        <w:t xml:space="preserve"> </w:t>
      </w:r>
      <w:r>
        <w:t>the</w:t>
      </w:r>
      <w:r>
        <w:rPr>
          <w:spacing w:val="-9"/>
        </w:rPr>
        <w:t xml:space="preserve"> </w:t>
      </w:r>
      <w:r>
        <w:t>periods requires a special command.</w:t>
      </w:r>
    </w:p>
    <w:p w14:paraId="79C9C550" w14:textId="77777777" w:rsidR="00F4383E" w:rsidRDefault="004E741E">
      <w:pPr>
        <w:pStyle w:val="BodyText"/>
        <w:spacing w:before="19" w:line="192" w:lineRule="auto"/>
        <w:ind w:left="359" w:right="356" w:firstLine="199"/>
        <w:jc w:val="both"/>
      </w:pPr>
      <w:r>
        <w:t>T</w:t>
      </w:r>
      <w:r>
        <w:rPr>
          <w:position w:val="-4"/>
        </w:rPr>
        <w:t>E</w:t>
      </w:r>
      <w:r>
        <w:t>X</w:t>
      </w:r>
      <w:r>
        <w:rPr>
          <w:spacing w:val="-10"/>
        </w:rPr>
        <w:t xml:space="preserve"> </w:t>
      </w:r>
      <w:r>
        <w:t>interprets</w:t>
      </w:r>
      <w:r>
        <w:rPr>
          <w:spacing w:val="-9"/>
        </w:rPr>
        <w:t xml:space="preserve"> </w:t>
      </w:r>
      <w:r>
        <w:t>some</w:t>
      </w:r>
      <w:r>
        <w:rPr>
          <w:spacing w:val="-9"/>
        </w:rPr>
        <w:t xml:space="preserve"> </w:t>
      </w:r>
      <w:r>
        <w:t>common</w:t>
      </w:r>
      <w:r>
        <w:rPr>
          <w:spacing w:val="-9"/>
        </w:rPr>
        <w:t xml:space="preserve"> </w:t>
      </w:r>
      <w:r>
        <w:t>characters</w:t>
      </w:r>
      <w:r>
        <w:rPr>
          <w:spacing w:val="-9"/>
        </w:rPr>
        <w:t xml:space="preserve"> </w:t>
      </w:r>
      <w:r>
        <w:t>as</w:t>
      </w:r>
      <w:r>
        <w:rPr>
          <w:spacing w:val="-9"/>
        </w:rPr>
        <w:t xml:space="preserve"> </w:t>
      </w:r>
      <w:r>
        <w:t>commands,</w:t>
      </w:r>
      <w:r>
        <w:rPr>
          <w:spacing w:val="-10"/>
        </w:rPr>
        <w:t xml:space="preserve"> </w:t>
      </w:r>
      <w:r>
        <w:t>so</w:t>
      </w:r>
      <w:r>
        <w:rPr>
          <w:spacing w:val="-10"/>
        </w:rPr>
        <w:t xml:space="preserve"> </w:t>
      </w:r>
      <w:r>
        <w:t>you</w:t>
      </w:r>
      <w:r>
        <w:rPr>
          <w:spacing w:val="-9"/>
        </w:rPr>
        <w:t xml:space="preserve"> </w:t>
      </w:r>
      <w:r>
        <w:t>must</w:t>
      </w:r>
      <w:r>
        <w:rPr>
          <w:spacing w:val="-10"/>
        </w:rPr>
        <w:t xml:space="preserve"> </w:t>
      </w:r>
      <w:r>
        <w:t>type</w:t>
      </w:r>
      <w:r>
        <w:rPr>
          <w:spacing w:val="-9"/>
        </w:rPr>
        <w:t xml:space="preserve"> </w:t>
      </w:r>
      <w:r>
        <w:t>special</w:t>
      </w:r>
      <w:r>
        <w:rPr>
          <w:spacing w:val="-10"/>
        </w:rPr>
        <w:t xml:space="preserve"> </w:t>
      </w:r>
      <w:r>
        <w:t>commands</w:t>
      </w:r>
      <w:r>
        <w:rPr>
          <w:spacing w:val="-9"/>
        </w:rPr>
        <w:t xml:space="preserve"> </w:t>
      </w:r>
      <w:r>
        <w:t>to</w:t>
      </w:r>
      <w:r>
        <w:rPr>
          <w:spacing w:val="-10"/>
        </w:rPr>
        <w:t xml:space="preserve"> </w:t>
      </w:r>
      <w:r>
        <w:t>generate</w:t>
      </w:r>
      <w:r>
        <w:rPr>
          <w:spacing w:val="-9"/>
        </w:rPr>
        <w:t xml:space="preserve"> </w:t>
      </w:r>
      <w:r>
        <w:t xml:space="preserve">them. These characters include the following: $ &amp; % </w:t>
      </w:r>
      <w:r>
        <w:rPr>
          <w:w w:val="145"/>
        </w:rPr>
        <w:t>#</w:t>
      </w:r>
      <w:r>
        <w:rPr>
          <w:spacing w:val="-8"/>
          <w:w w:val="145"/>
        </w:rPr>
        <w:t xml:space="preserve"> </w:t>
      </w:r>
      <w:proofErr w:type="gramStart"/>
      <w:r>
        <w:rPr>
          <w:rFonts w:ascii="Garamond"/>
          <w:i/>
        </w:rPr>
        <w:t xml:space="preserve">{ </w:t>
      </w:r>
      <w:r>
        <w:t>and</w:t>
      </w:r>
      <w:proofErr w:type="gramEnd"/>
      <w:r>
        <w:t xml:space="preserve"> </w:t>
      </w:r>
      <w:r>
        <w:rPr>
          <w:rFonts w:ascii="Garamond"/>
          <w:i/>
        </w:rPr>
        <w:t>}</w:t>
      </w:r>
      <w:r>
        <w:t>.</w:t>
      </w:r>
    </w:p>
    <w:p w14:paraId="4CA392C3" w14:textId="77777777" w:rsidR="00F4383E" w:rsidRDefault="004E741E">
      <w:pPr>
        <w:pStyle w:val="BodyText"/>
        <w:spacing w:line="285" w:lineRule="exact"/>
        <w:ind w:left="559"/>
        <w:jc w:val="both"/>
      </w:pPr>
      <w:r>
        <w:t>In</w:t>
      </w:r>
      <w:r>
        <w:rPr>
          <w:spacing w:val="-4"/>
        </w:rPr>
        <w:t xml:space="preserve"> </w:t>
      </w:r>
      <w:r>
        <w:t>printing,</w:t>
      </w:r>
      <w:r>
        <w:rPr>
          <w:spacing w:val="-4"/>
        </w:rPr>
        <w:t xml:space="preserve"> </w:t>
      </w:r>
      <w:r>
        <w:t>text</w:t>
      </w:r>
      <w:r>
        <w:rPr>
          <w:spacing w:val="-4"/>
        </w:rPr>
        <w:t xml:space="preserve"> </w:t>
      </w:r>
      <w:r>
        <w:t>is</w:t>
      </w:r>
      <w:r>
        <w:rPr>
          <w:spacing w:val="-4"/>
        </w:rPr>
        <w:t xml:space="preserve"> </w:t>
      </w:r>
      <w:r>
        <w:t>emphasized</w:t>
      </w:r>
      <w:r>
        <w:rPr>
          <w:spacing w:val="-4"/>
        </w:rPr>
        <w:t xml:space="preserve"> </w:t>
      </w:r>
      <w:r>
        <w:t>by</w:t>
      </w:r>
      <w:r>
        <w:rPr>
          <w:spacing w:val="-4"/>
        </w:rPr>
        <w:t xml:space="preserve"> </w:t>
      </w:r>
      <w:r>
        <w:t>using</w:t>
      </w:r>
      <w:r>
        <w:rPr>
          <w:spacing w:val="-4"/>
        </w:rPr>
        <w:t xml:space="preserve"> </w:t>
      </w:r>
      <w:r>
        <w:t>an</w:t>
      </w:r>
      <w:r>
        <w:rPr>
          <w:spacing w:val="-4"/>
        </w:rPr>
        <w:t xml:space="preserve"> </w:t>
      </w:r>
      <w:r>
        <w:rPr>
          <w:i/>
        </w:rPr>
        <w:t>italic</w:t>
      </w:r>
      <w:r>
        <w:rPr>
          <w:i/>
          <w:spacing w:val="2"/>
        </w:rPr>
        <w:t xml:space="preserve"> </w:t>
      </w:r>
      <w:r>
        <w:t>type</w:t>
      </w:r>
      <w:r>
        <w:rPr>
          <w:spacing w:val="-4"/>
        </w:rPr>
        <w:t xml:space="preserve"> </w:t>
      </w:r>
      <w:r>
        <w:rPr>
          <w:spacing w:val="-2"/>
        </w:rPr>
        <w:t>style.</w:t>
      </w:r>
    </w:p>
    <w:p w14:paraId="3A4210B1" w14:textId="77777777" w:rsidR="00F4383E" w:rsidRDefault="004E741E">
      <w:pPr>
        <w:spacing w:before="5" w:line="225" w:lineRule="auto"/>
        <w:ind w:left="359" w:right="357" w:firstLine="199"/>
        <w:jc w:val="both"/>
        <w:rPr>
          <w:i/>
        </w:rPr>
      </w:pPr>
      <w:r>
        <w:rPr>
          <w:i/>
          <w:w w:val="105"/>
        </w:rPr>
        <w:t>A long segment of text can also be emphasized in this way. Text within such a segment given additional emphasis with</w:t>
      </w:r>
      <w:r>
        <w:rPr>
          <w:i/>
          <w:spacing w:val="26"/>
          <w:w w:val="105"/>
        </w:rPr>
        <w:t xml:space="preserve"> </w:t>
      </w:r>
      <w:r>
        <w:rPr>
          <w:w w:val="105"/>
        </w:rPr>
        <w:t xml:space="preserve">Roman </w:t>
      </w:r>
      <w:r>
        <w:rPr>
          <w:i/>
          <w:w w:val="105"/>
        </w:rPr>
        <w:t>type. Italic type loses its ability to emphasize and become simply distracting when used excessively.</w:t>
      </w:r>
    </w:p>
    <w:p w14:paraId="13872594" w14:textId="77777777" w:rsidR="00F4383E" w:rsidRDefault="004E741E">
      <w:pPr>
        <w:pStyle w:val="BodyText"/>
        <w:spacing w:before="46"/>
        <w:rPr>
          <w:i/>
          <w:sz w:val="20"/>
        </w:rPr>
      </w:pPr>
      <w:r>
        <w:rPr>
          <w:i/>
          <w:noProof/>
          <w:sz w:val="20"/>
        </w:rPr>
        <mc:AlternateContent>
          <mc:Choice Requires="wps">
            <w:drawing>
              <wp:anchor distT="0" distB="0" distL="0" distR="0" simplePos="0" relativeHeight="487588352" behindDoc="1" locked="0" layoutInCell="1" allowOverlap="1" wp14:anchorId="3997CAC6" wp14:editId="0F4AD856">
                <wp:simplePos x="0" y="0"/>
                <wp:positionH relativeFrom="page">
                  <wp:posOffset>457200</wp:posOffset>
                </wp:positionH>
                <wp:positionV relativeFrom="paragraph">
                  <wp:posOffset>216212</wp:posOffset>
                </wp:positionV>
                <wp:extent cx="274320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161"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EB8E5A" id="Graphic 11" o:spid="_x0000_s1026" style="position:absolute;margin-left:36pt;margin-top:17pt;width:3in;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" path="m,l2743161,e" filled="f" strokeweight=".14039mm">
                <v:path arrowok="t"/>
                <w10:wrap type="topAndBottom" anchorx="page"/>
              </v:shape>
            </w:pict>
          </mc:Fallback>
        </mc:AlternateContent>
      </w:r>
    </w:p>
    <w:p w14:paraId="42B958FC" w14:textId="77777777" w:rsidR="00F4383E" w:rsidRDefault="004E741E">
      <w:pPr>
        <w:spacing w:line="230" w:lineRule="auto"/>
        <w:ind w:left="360" w:right="6533"/>
        <w:rPr>
          <w:i/>
          <w:sz w:val="20"/>
        </w:rPr>
      </w:pPr>
      <w:r>
        <w:rPr>
          <w:i/>
          <w:w w:val="105"/>
          <w:sz w:val="20"/>
        </w:rPr>
        <w:t xml:space="preserve">Author’s Affiliation (Institution and country only) </w:t>
      </w:r>
      <w:proofErr w:type="spellStart"/>
      <w:r>
        <w:rPr>
          <w:i/>
          <w:spacing w:val="-2"/>
          <w:w w:val="105"/>
          <w:sz w:val="20"/>
        </w:rPr>
        <w:t>no@spam</w:t>
      </w:r>
      <w:proofErr w:type="spellEnd"/>
    </w:p>
    <w:p w14:paraId="5B979A8E" w14:textId="77777777" w:rsidR="00F4383E" w:rsidRDefault="004E741E">
      <w:pPr>
        <w:spacing w:before="230"/>
        <w:ind w:left="360"/>
        <w:rPr>
          <w:sz w:val="20"/>
        </w:rPr>
      </w:pPr>
      <w:r>
        <w:rPr>
          <w:spacing w:val="-2"/>
          <w:sz w:val="20"/>
        </w:rPr>
        <w:t>Handling</w:t>
      </w:r>
      <w:r>
        <w:rPr>
          <w:spacing w:val="3"/>
          <w:sz w:val="20"/>
        </w:rPr>
        <w:t xml:space="preserve"> </w:t>
      </w:r>
      <w:r>
        <w:rPr>
          <w:spacing w:val="-2"/>
          <w:sz w:val="20"/>
        </w:rPr>
        <w:t>Editor:</w:t>
      </w:r>
      <w:r>
        <w:rPr>
          <w:spacing w:val="3"/>
          <w:sz w:val="20"/>
        </w:rPr>
        <w:t xml:space="preserve"> </w:t>
      </w:r>
      <w:r>
        <w:rPr>
          <w:spacing w:val="-2"/>
          <w:sz w:val="20"/>
        </w:rPr>
        <w:t>River</w:t>
      </w:r>
      <w:r>
        <w:rPr>
          <w:spacing w:val="4"/>
          <w:sz w:val="20"/>
        </w:rPr>
        <w:t xml:space="preserve"> </w:t>
      </w:r>
      <w:r>
        <w:rPr>
          <w:spacing w:val="-2"/>
          <w:sz w:val="20"/>
        </w:rPr>
        <w:t>Publishers</w:t>
      </w:r>
    </w:p>
    <w:p w14:paraId="62111FB6" w14:textId="77777777" w:rsidR="00F4383E" w:rsidRDefault="00F4383E">
      <w:pPr>
        <w:pStyle w:val="BodyText"/>
        <w:spacing w:before="138"/>
        <w:rPr>
          <w:sz w:val="20"/>
        </w:rPr>
      </w:pPr>
    </w:p>
    <w:p w14:paraId="45FA790F" w14:textId="77777777" w:rsidR="00F4383E" w:rsidRDefault="004E741E">
      <w:pPr>
        <w:spacing w:line="264" w:lineRule="exact"/>
        <w:ind w:left="360"/>
        <w:rPr>
          <w:sz w:val="20"/>
        </w:rPr>
      </w:pPr>
      <w:r>
        <w:rPr>
          <w:spacing w:val="-2"/>
          <w:sz w:val="20"/>
        </w:rPr>
        <w:t>Citation:</w:t>
      </w:r>
    </w:p>
    <w:p w14:paraId="35031C87" w14:textId="77777777" w:rsidR="00F4383E" w:rsidRDefault="004E741E">
      <w:pPr>
        <w:spacing w:line="264" w:lineRule="exact"/>
        <w:ind w:left="360"/>
        <w:rPr>
          <w:sz w:val="20"/>
        </w:rPr>
      </w:pPr>
      <w:r>
        <w:rPr>
          <w:sz w:val="20"/>
        </w:rPr>
        <w:t>Author</w:t>
      </w:r>
      <w:r>
        <w:rPr>
          <w:spacing w:val="28"/>
          <w:sz w:val="20"/>
        </w:rPr>
        <w:t xml:space="preserve"> </w:t>
      </w:r>
      <w:r>
        <w:rPr>
          <w:sz w:val="20"/>
        </w:rPr>
        <w:t>name</w:t>
      </w:r>
      <w:r>
        <w:rPr>
          <w:spacing w:val="29"/>
          <w:sz w:val="20"/>
        </w:rPr>
        <w:t xml:space="preserve"> </w:t>
      </w:r>
      <w:r>
        <w:rPr>
          <w:sz w:val="20"/>
        </w:rPr>
        <w:t>(year).</w:t>
      </w:r>
      <w:r>
        <w:rPr>
          <w:spacing w:val="28"/>
          <w:sz w:val="20"/>
        </w:rPr>
        <w:t xml:space="preserve"> </w:t>
      </w:r>
      <w:r>
        <w:rPr>
          <w:sz w:val="20"/>
        </w:rPr>
        <w:t>Article</w:t>
      </w:r>
      <w:r>
        <w:rPr>
          <w:spacing w:val="29"/>
          <w:sz w:val="20"/>
        </w:rPr>
        <w:t xml:space="preserve"> </w:t>
      </w:r>
      <w:r>
        <w:rPr>
          <w:sz w:val="20"/>
        </w:rPr>
        <w:t>title.</w:t>
      </w:r>
      <w:r>
        <w:rPr>
          <w:spacing w:val="28"/>
          <w:sz w:val="20"/>
        </w:rPr>
        <w:t xml:space="preserve"> </w:t>
      </w:r>
      <w:r>
        <w:rPr>
          <w:i/>
          <w:sz w:val="20"/>
        </w:rPr>
        <w:t>Journal</w:t>
      </w:r>
      <w:r>
        <w:rPr>
          <w:i/>
          <w:spacing w:val="35"/>
          <w:sz w:val="20"/>
        </w:rPr>
        <w:t xml:space="preserve"> </w:t>
      </w:r>
      <w:r>
        <w:rPr>
          <w:i/>
          <w:sz w:val="20"/>
        </w:rPr>
        <w:t>title</w:t>
      </w:r>
      <w:r>
        <w:rPr>
          <w:sz w:val="20"/>
        </w:rPr>
        <w:t>,</w:t>
      </w:r>
      <w:r>
        <w:rPr>
          <w:spacing w:val="28"/>
          <w:sz w:val="20"/>
        </w:rPr>
        <w:t xml:space="preserve"> </w:t>
      </w:r>
      <w:r>
        <w:rPr>
          <w:i/>
          <w:sz w:val="20"/>
        </w:rPr>
        <w:t>xx</w:t>
      </w:r>
      <w:r>
        <w:rPr>
          <w:sz w:val="20"/>
        </w:rPr>
        <w:t>(x),</w:t>
      </w:r>
      <w:r>
        <w:rPr>
          <w:spacing w:val="29"/>
          <w:sz w:val="20"/>
        </w:rPr>
        <w:t xml:space="preserve"> </w:t>
      </w:r>
      <w:r>
        <w:rPr>
          <w:sz w:val="20"/>
        </w:rPr>
        <w:t>1–</w:t>
      </w:r>
      <w:hyperlink w:anchor="_bookmark6" w:history="1">
        <w:r>
          <w:rPr>
            <w:sz w:val="20"/>
          </w:rPr>
          <w:t>6</w:t>
        </w:r>
      </w:hyperlink>
      <w:r>
        <w:rPr>
          <w:sz w:val="20"/>
        </w:rPr>
        <w:t>.</w:t>
      </w:r>
      <w:r>
        <w:rPr>
          <w:spacing w:val="28"/>
          <w:sz w:val="20"/>
        </w:rPr>
        <w:t xml:space="preserve">  </w:t>
      </w:r>
      <w:hyperlink r:id="rId9">
        <w:r>
          <w:rPr>
            <w:sz w:val="20"/>
          </w:rPr>
          <w:t>https://doi.org/10.13052/srm2795-</w:t>
        </w:r>
        <w:r>
          <w:rPr>
            <w:spacing w:val="-2"/>
            <w:sz w:val="20"/>
          </w:rPr>
          <w:t>0514.xxx</w:t>
        </w:r>
      </w:hyperlink>
    </w:p>
    <w:p w14:paraId="536A25FB" w14:textId="77777777" w:rsidR="00F4383E" w:rsidRDefault="00F4383E">
      <w:pPr>
        <w:spacing w:line="264" w:lineRule="exact"/>
        <w:rPr>
          <w:sz w:val="20"/>
        </w:rPr>
        <w:sectPr w:rsidR="00F4383E">
          <w:footerReference w:type="even" r:id="rId10"/>
          <w:footerReference w:type="default" r:id="rId11"/>
          <w:type w:val="continuous"/>
          <w:pgSz w:w="12240" w:h="15840"/>
          <w:pgMar w:top="640" w:right="360" w:bottom="760" w:left="360" w:header="0" w:footer="565" w:gutter="0"/>
          <w:pgNumType w:start="1"/>
          <w:cols w:space="720"/>
        </w:sectPr>
      </w:pPr>
    </w:p>
    <w:p w14:paraId="2A3FFE34" w14:textId="77777777" w:rsidR="00F4383E" w:rsidRDefault="00F4383E">
      <w:pPr>
        <w:pStyle w:val="BodyText"/>
        <w:spacing w:before="34"/>
      </w:pPr>
    </w:p>
    <w:p w14:paraId="7407D991" w14:textId="77777777" w:rsidR="00F4383E" w:rsidRDefault="004E741E">
      <w:pPr>
        <w:pStyle w:val="BodyText"/>
        <w:spacing w:line="208" w:lineRule="auto"/>
        <w:ind w:left="360" w:right="355" w:firstLine="199"/>
        <w:jc w:val="both"/>
      </w:pPr>
      <w:r>
        <w:t>It</w:t>
      </w:r>
      <w:r>
        <w:rPr>
          <w:spacing w:val="-11"/>
        </w:rPr>
        <w:t xml:space="preserve"> </w:t>
      </w:r>
      <w:r>
        <w:t>is</w:t>
      </w:r>
      <w:r>
        <w:rPr>
          <w:spacing w:val="-11"/>
        </w:rPr>
        <w:t xml:space="preserve"> </w:t>
      </w:r>
      <w:r>
        <w:t>sometimes</w:t>
      </w:r>
      <w:r>
        <w:rPr>
          <w:spacing w:val="-11"/>
        </w:rPr>
        <w:t xml:space="preserve"> </w:t>
      </w:r>
      <w:r>
        <w:t>necessary</w:t>
      </w:r>
      <w:r>
        <w:rPr>
          <w:spacing w:val="-11"/>
        </w:rPr>
        <w:t xml:space="preserve"> </w:t>
      </w:r>
      <w:r>
        <w:t>to</w:t>
      </w:r>
      <w:r>
        <w:rPr>
          <w:spacing w:val="-11"/>
        </w:rPr>
        <w:t xml:space="preserve"> </w:t>
      </w:r>
      <w:r>
        <w:t>prevent</w:t>
      </w:r>
      <w:r>
        <w:rPr>
          <w:spacing w:val="-11"/>
        </w:rPr>
        <w:t xml:space="preserve"> </w:t>
      </w:r>
      <w:r>
        <w:t>T</w:t>
      </w:r>
      <w:r>
        <w:rPr>
          <w:position w:val="-4"/>
        </w:rPr>
        <w:t>E</w:t>
      </w:r>
      <w:r>
        <w:t>X</w:t>
      </w:r>
      <w:r>
        <w:rPr>
          <w:spacing w:val="-11"/>
        </w:rPr>
        <w:t xml:space="preserve"> </w:t>
      </w:r>
      <w:r>
        <w:t>from</w:t>
      </w:r>
      <w:r>
        <w:rPr>
          <w:spacing w:val="-11"/>
        </w:rPr>
        <w:t xml:space="preserve"> </w:t>
      </w:r>
      <w:r>
        <w:t>breaking</w:t>
      </w:r>
      <w:r>
        <w:rPr>
          <w:spacing w:val="-11"/>
        </w:rPr>
        <w:t xml:space="preserve"> </w:t>
      </w:r>
      <w:r>
        <w:t>a</w:t>
      </w:r>
      <w:r>
        <w:rPr>
          <w:spacing w:val="-11"/>
        </w:rPr>
        <w:t xml:space="preserve"> </w:t>
      </w:r>
      <w:r>
        <w:t>line</w:t>
      </w:r>
      <w:r>
        <w:rPr>
          <w:spacing w:val="-11"/>
        </w:rPr>
        <w:t xml:space="preserve"> </w:t>
      </w:r>
      <w:r>
        <w:t>where</w:t>
      </w:r>
      <w:r>
        <w:rPr>
          <w:spacing w:val="-11"/>
        </w:rPr>
        <w:t xml:space="preserve"> </w:t>
      </w:r>
      <w:r>
        <w:t>it</w:t>
      </w:r>
      <w:r>
        <w:rPr>
          <w:spacing w:val="-11"/>
        </w:rPr>
        <w:t xml:space="preserve"> </w:t>
      </w:r>
      <w:r>
        <w:t>might</w:t>
      </w:r>
      <w:r>
        <w:rPr>
          <w:spacing w:val="-11"/>
        </w:rPr>
        <w:t xml:space="preserve"> </w:t>
      </w:r>
      <w:r>
        <w:t>otherwise</w:t>
      </w:r>
      <w:r>
        <w:rPr>
          <w:spacing w:val="-11"/>
        </w:rPr>
        <w:t xml:space="preserve"> </w:t>
      </w:r>
      <w:r>
        <w:t>do</w:t>
      </w:r>
      <w:r>
        <w:rPr>
          <w:spacing w:val="-11"/>
        </w:rPr>
        <w:t xml:space="preserve"> </w:t>
      </w:r>
      <w:r>
        <w:t>so.</w:t>
      </w:r>
      <w:r>
        <w:rPr>
          <w:spacing w:val="-11"/>
        </w:rPr>
        <w:t xml:space="preserve"> </w:t>
      </w:r>
      <w:r>
        <w:t>This</w:t>
      </w:r>
      <w:r>
        <w:rPr>
          <w:spacing w:val="-11"/>
        </w:rPr>
        <w:t xml:space="preserve"> </w:t>
      </w:r>
      <w:r>
        <w:t>may</w:t>
      </w:r>
      <w:r>
        <w:rPr>
          <w:spacing w:val="-11"/>
        </w:rPr>
        <w:t xml:space="preserve"> </w:t>
      </w:r>
      <w:r>
        <w:t>be</w:t>
      </w:r>
      <w:r>
        <w:rPr>
          <w:spacing w:val="-11"/>
        </w:rPr>
        <w:t xml:space="preserve"> </w:t>
      </w:r>
      <w:r>
        <w:t>at</w:t>
      </w:r>
      <w:r>
        <w:rPr>
          <w:spacing w:val="-11"/>
        </w:rPr>
        <w:t xml:space="preserve"> </w:t>
      </w:r>
      <w:r>
        <w:t>a space,</w:t>
      </w:r>
      <w:r>
        <w:rPr>
          <w:spacing w:val="-13"/>
        </w:rPr>
        <w:t xml:space="preserve"> </w:t>
      </w:r>
      <w:r>
        <w:t>as</w:t>
      </w:r>
      <w:r>
        <w:rPr>
          <w:spacing w:val="-13"/>
        </w:rPr>
        <w:t xml:space="preserve"> </w:t>
      </w:r>
      <w:r>
        <w:t>between</w:t>
      </w:r>
      <w:r>
        <w:rPr>
          <w:spacing w:val="-13"/>
        </w:rPr>
        <w:t xml:space="preserve"> </w:t>
      </w:r>
      <w:r>
        <w:t>the</w:t>
      </w:r>
      <w:r>
        <w:rPr>
          <w:spacing w:val="-13"/>
        </w:rPr>
        <w:t xml:space="preserve"> </w:t>
      </w:r>
      <w:r>
        <w:t>“Mr.”</w:t>
      </w:r>
      <w:r>
        <w:rPr>
          <w:spacing w:val="-13"/>
        </w:rPr>
        <w:t xml:space="preserve"> </w:t>
      </w:r>
      <w:r>
        <w:t>and</w:t>
      </w:r>
      <w:r>
        <w:rPr>
          <w:spacing w:val="-14"/>
        </w:rPr>
        <w:t xml:space="preserve"> </w:t>
      </w:r>
      <w:r>
        <w:t>“Jones”</w:t>
      </w:r>
      <w:r>
        <w:rPr>
          <w:spacing w:val="-13"/>
        </w:rPr>
        <w:t xml:space="preserve"> </w:t>
      </w:r>
      <w:r>
        <w:t>in</w:t>
      </w:r>
      <w:r>
        <w:rPr>
          <w:spacing w:val="-13"/>
        </w:rPr>
        <w:t xml:space="preserve"> </w:t>
      </w:r>
      <w:r>
        <w:t>“Mr.</w:t>
      </w:r>
      <w:r>
        <w:rPr>
          <w:spacing w:val="-13"/>
        </w:rPr>
        <w:t xml:space="preserve"> </w:t>
      </w:r>
      <w:r>
        <w:t>Jones”,</w:t>
      </w:r>
      <w:r>
        <w:rPr>
          <w:spacing w:val="-13"/>
        </w:rPr>
        <w:t xml:space="preserve"> </w:t>
      </w:r>
      <w:r>
        <w:t>or</w:t>
      </w:r>
      <w:r>
        <w:rPr>
          <w:spacing w:val="-13"/>
        </w:rPr>
        <w:t xml:space="preserve"> </w:t>
      </w:r>
      <w:r>
        <w:t>within</w:t>
      </w:r>
      <w:r>
        <w:rPr>
          <w:spacing w:val="-13"/>
        </w:rPr>
        <w:t xml:space="preserve"> </w:t>
      </w:r>
      <w:r>
        <w:t>a</w:t>
      </w:r>
      <w:r>
        <w:rPr>
          <w:spacing w:val="-13"/>
        </w:rPr>
        <w:t xml:space="preserve"> </w:t>
      </w:r>
      <w:r>
        <w:t>word—especially</w:t>
      </w:r>
      <w:r>
        <w:rPr>
          <w:spacing w:val="-13"/>
        </w:rPr>
        <w:t xml:space="preserve"> </w:t>
      </w:r>
      <w:r>
        <w:t>when</w:t>
      </w:r>
      <w:r>
        <w:rPr>
          <w:spacing w:val="-13"/>
        </w:rPr>
        <w:t xml:space="preserve"> </w:t>
      </w:r>
      <w:r>
        <w:t>the</w:t>
      </w:r>
      <w:r>
        <w:rPr>
          <w:spacing w:val="-13"/>
        </w:rPr>
        <w:t xml:space="preserve"> </w:t>
      </w:r>
      <w:r>
        <w:t>word</w:t>
      </w:r>
      <w:r>
        <w:rPr>
          <w:spacing w:val="-13"/>
        </w:rPr>
        <w:t xml:space="preserve"> </w:t>
      </w:r>
      <w:r>
        <w:t>is</w:t>
      </w:r>
      <w:r>
        <w:rPr>
          <w:spacing w:val="-13"/>
        </w:rPr>
        <w:t xml:space="preserve"> </w:t>
      </w:r>
      <w:r>
        <w:t>a</w:t>
      </w:r>
      <w:r>
        <w:rPr>
          <w:spacing w:val="-13"/>
        </w:rPr>
        <w:t xml:space="preserve"> </w:t>
      </w:r>
      <w:r>
        <w:t xml:space="preserve">symbol like </w:t>
      </w:r>
      <w:proofErr w:type="spellStart"/>
      <w:r>
        <w:rPr>
          <w:i/>
        </w:rPr>
        <w:t>itemnum</w:t>
      </w:r>
      <w:proofErr w:type="spellEnd"/>
      <w:r>
        <w:rPr>
          <w:i/>
        </w:rPr>
        <w:t xml:space="preserve"> </w:t>
      </w:r>
      <w:r>
        <w:t>that makes little sense when hyphenated across lines.</w:t>
      </w:r>
    </w:p>
    <w:p w14:paraId="6C329738" w14:textId="77777777" w:rsidR="00F4383E" w:rsidRDefault="004E741E">
      <w:pPr>
        <w:pStyle w:val="BodyText"/>
        <w:spacing w:before="25" w:line="192" w:lineRule="auto"/>
        <w:ind w:left="360" w:right="358" w:firstLine="199"/>
        <w:jc w:val="both"/>
      </w:pPr>
      <w:r>
        <w:t>T</w:t>
      </w:r>
      <w:r>
        <w:rPr>
          <w:position w:val="-4"/>
        </w:rPr>
        <w:t>E</w:t>
      </w:r>
      <w:r>
        <w:t>X</w:t>
      </w:r>
      <w:r>
        <w:rPr>
          <w:spacing w:val="-14"/>
        </w:rPr>
        <w:t xml:space="preserve"> </w:t>
      </w:r>
      <w:r>
        <w:t>is</w:t>
      </w:r>
      <w:r>
        <w:rPr>
          <w:spacing w:val="-14"/>
        </w:rPr>
        <w:t xml:space="preserve"> </w:t>
      </w:r>
      <w:r>
        <w:t>good</w:t>
      </w:r>
      <w:r>
        <w:rPr>
          <w:spacing w:val="-1"/>
        </w:rPr>
        <w:t xml:space="preserve"> </w:t>
      </w:r>
      <w:r>
        <w:t xml:space="preserve">at typesetting mathematical formulas like </w:t>
      </w:r>
      <w:r>
        <w:rPr>
          <w:rFonts w:ascii="Bookman Old Style" w:hAnsi="Bookman Old Style"/>
          <w:i/>
          <w:spacing w:val="15"/>
        </w:rPr>
        <w:t>x</w:t>
      </w:r>
      <w:r>
        <w:rPr>
          <w:rFonts w:ascii="Garamond" w:hAnsi="Garamond"/>
          <w:i/>
          <w:spacing w:val="15"/>
        </w:rPr>
        <w:t>−</w:t>
      </w:r>
      <w:r>
        <w:rPr>
          <w:rFonts w:ascii="Garamond" w:hAnsi="Garamond"/>
          <w:i/>
          <w:spacing w:val="-14"/>
        </w:rPr>
        <w:t xml:space="preserve"> </w:t>
      </w:r>
      <w:r>
        <w:t>3</w:t>
      </w:r>
      <w:r>
        <w:rPr>
          <w:rFonts w:ascii="Bookman Old Style" w:hAnsi="Bookman Old Style"/>
          <w:i/>
        </w:rPr>
        <w:t>y</w:t>
      </w:r>
      <w:r>
        <w:rPr>
          <w:rFonts w:ascii="Bookman Old Style" w:hAnsi="Bookman Old Style"/>
          <w:i/>
          <w:spacing w:val="-7"/>
        </w:rPr>
        <w:t xml:space="preserve"> </w:t>
      </w:r>
      <w:r>
        <w:rPr>
          <w:w w:val="125"/>
        </w:rPr>
        <w:t>=</w:t>
      </w:r>
      <w:r>
        <w:rPr>
          <w:spacing w:val="-17"/>
          <w:w w:val="125"/>
        </w:rPr>
        <w:t xml:space="preserve"> </w:t>
      </w:r>
      <w:r>
        <w:t xml:space="preserve">7 or </w:t>
      </w:r>
      <w:r>
        <w:rPr>
          <w:rFonts w:ascii="Bookman Old Style" w:hAnsi="Bookman Old Style"/>
          <w:i/>
        </w:rPr>
        <w:t>a</w:t>
      </w:r>
      <w:r>
        <w:rPr>
          <w:vertAlign w:val="subscript"/>
        </w:rPr>
        <w:t>1</w:t>
      </w:r>
      <w:r>
        <w:t xml:space="preserve"> </w:t>
      </w:r>
      <w:r>
        <w:rPr>
          <w:rFonts w:ascii="Bookman Old Style" w:hAnsi="Bookman Old Style"/>
          <w:i/>
          <w:w w:val="125"/>
        </w:rPr>
        <w:t>&gt;</w:t>
      </w:r>
      <w:r>
        <w:rPr>
          <w:rFonts w:ascii="Bookman Old Style" w:hAnsi="Bookman Old Style"/>
          <w:i/>
          <w:spacing w:val="-21"/>
          <w:w w:val="125"/>
        </w:rPr>
        <w:t xml:space="preserve"> </w:t>
      </w:r>
      <w:r>
        <w:rPr>
          <w:rFonts w:ascii="Bookman Old Style" w:hAnsi="Bookman Old Style"/>
          <w:i/>
        </w:rPr>
        <w:t>x</w:t>
      </w:r>
      <w:r>
        <w:rPr>
          <w:vertAlign w:val="superscript"/>
        </w:rPr>
        <w:t>2</w:t>
      </w:r>
      <w:r>
        <w:rPr>
          <w:rFonts w:ascii="Bookman Old Style" w:hAnsi="Bookman Old Style"/>
          <w:i/>
          <w:vertAlign w:val="superscript"/>
        </w:rPr>
        <w:t>n</w:t>
      </w:r>
      <w:r>
        <w:rPr>
          <w:rFonts w:ascii="Bookman Old Style" w:hAnsi="Bookman Old Style"/>
          <w:i/>
        </w:rPr>
        <w:t>/y</w:t>
      </w:r>
      <w:r>
        <w:rPr>
          <w:vertAlign w:val="superscript"/>
        </w:rPr>
        <w:t>2</w:t>
      </w:r>
      <w:r>
        <w:rPr>
          <w:rFonts w:ascii="Bookman Old Style" w:hAnsi="Bookman Old Style"/>
          <w:i/>
          <w:vertAlign w:val="superscript"/>
        </w:rPr>
        <w:t>n</w:t>
      </w:r>
      <w:r>
        <w:rPr>
          <w:rFonts w:ascii="Bookman Old Style" w:hAnsi="Bookman Old Style"/>
          <w:i/>
          <w:spacing w:val="-5"/>
        </w:rPr>
        <w:t xml:space="preserve"> </w:t>
      </w:r>
      <w:r>
        <w:rPr>
          <w:rFonts w:ascii="Bookman Old Style" w:hAnsi="Bookman Old Style"/>
          <w:i/>
          <w:w w:val="125"/>
        </w:rPr>
        <w:t>&gt;</w:t>
      </w:r>
      <w:r>
        <w:rPr>
          <w:rFonts w:ascii="Bookman Old Style" w:hAnsi="Bookman Old Style"/>
          <w:i/>
          <w:spacing w:val="-21"/>
          <w:w w:val="125"/>
        </w:rPr>
        <w:t xml:space="preserve"> </w:t>
      </w:r>
      <w:r>
        <w:rPr>
          <w:rFonts w:ascii="Bookman Old Style" w:hAnsi="Bookman Old Style"/>
          <w:i/>
          <w:w w:val="125"/>
        </w:rPr>
        <w:t>x</w:t>
      </w:r>
      <w:r>
        <w:rPr>
          <w:rFonts w:ascii="Arial" w:hAnsi="Arial"/>
          <w:i/>
          <w:w w:val="125"/>
          <w:vertAlign w:val="superscript"/>
        </w:rPr>
        <w:t>′</w:t>
      </w:r>
      <w:r>
        <w:rPr>
          <w:w w:val="125"/>
        </w:rPr>
        <w:t>.</w:t>
      </w:r>
      <w:r>
        <w:rPr>
          <w:spacing w:val="-13"/>
          <w:w w:val="125"/>
        </w:rPr>
        <w:t xml:space="preserve"> </w:t>
      </w:r>
      <w:r>
        <w:t xml:space="preserve">Remember that a letter </w:t>
      </w:r>
      <w:bookmarkStart w:id="1" w:name="Notes"/>
      <w:bookmarkEnd w:id="1"/>
      <w:r>
        <w:t xml:space="preserve">like </w:t>
      </w:r>
      <w:r>
        <w:rPr>
          <w:rFonts w:ascii="Bookman Old Style" w:hAnsi="Bookman Old Style"/>
          <w:i/>
        </w:rPr>
        <w:t>x</w:t>
      </w:r>
      <w:r>
        <w:rPr>
          <w:rFonts w:ascii="Bookman Old Style" w:hAnsi="Bookman Old Style"/>
          <w:i/>
          <w:spacing w:val="-8"/>
        </w:rPr>
        <w:t xml:space="preserve"> </w:t>
      </w:r>
      <w:r>
        <w:t>is a formula when it denotes a mathematical symbol, and should be treated as one.</w:t>
      </w:r>
    </w:p>
    <w:p w14:paraId="6BE02FCF" w14:textId="77777777" w:rsidR="00F4383E" w:rsidRDefault="00F4383E">
      <w:pPr>
        <w:pStyle w:val="BodyText"/>
        <w:spacing w:before="43"/>
      </w:pPr>
    </w:p>
    <w:p w14:paraId="12970AC5" w14:textId="77777777" w:rsidR="00F4383E" w:rsidRDefault="004E741E">
      <w:pPr>
        <w:pStyle w:val="Heading2"/>
        <w:numPr>
          <w:ilvl w:val="0"/>
          <w:numId w:val="4"/>
        </w:numPr>
        <w:tabs>
          <w:tab w:val="left" w:pos="702"/>
        </w:tabs>
        <w:ind w:left="702" w:hanging="342"/>
      </w:pPr>
      <w:r>
        <w:rPr>
          <w:spacing w:val="-2"/>
          <w:w w:val="105"/>
        </w:rPr>
        <w:t>Notes</w:t>
      </w:r>
    </w:p>
    <w:p w14:paraId="4784D0B4" w14:textId="77777777" w:rsidR="00F4383E" w:rsidRDefault="004E741E">
      <w:pPr>
        <w:pStyle w:val="BodyText"/>
        <w:spacing w:before="218"/>
        <w:ind w:left="360"/>
        <w:rPr>
          <w:position w:val="8"/>
          <w:sz w:val="16"/>
        </w:rPr>
      </w:pPr>
      <w:bookmarkStart w:id="2" w:name="Displayed_Text"/>
      <w:bookmarkEnd w:id="2"/>
      <w:r>
        <w:rPr>
          <w:spacing w:val="-2"/>
        </w:rPr>
        <w:t>Footnotes</w:t>
      </w:r>
      <w:r>
        <w:rPr>
          <w:spacing w:val="-2"/>
          <w:position w:val="8"/>
          <w:sz w:val="16"/>
        </w:rPr>
        <w:t>1</w:t>
      </w:r>
      <w:r>
        <w:rPr>
          <w:spacing w:val="24"/>
          <w:position w:val="8"/>
          <w:sz w:val="16"/>
        </w:rPr>
        <w:t xml:space="preserve"> </w:t>
      </w:r>
      <w:r>
        <w:rPr>
          <w:spacing w:val="-2"/>
        </w:rPr>
        <w:t>pose</w:t>
      </w:r>
      <w:r>
        <w:rPr>
          <w:spacing w:val="2"/>
        </w:rPr>
        <w:t xml:space="preserve"> </w:t>
      </w:r>
      <w:r>
        <w:rPr>
          <w:spacing w:val="-2"/>
        </w:rPr>
        <w:t>no</w:t>
      </w:r>
      <w:r>
        <w:rPr>
          <w:spacing w:val="2"/>
        </w:rPr>
        <w:t xml:space="preserve"> </w:t>
      </w:r>
      <w:r>
        <w:rPr>
          <w:spacing w:val="-2"/>
        </w:rPr>
        <w:t>problem.</w:t>
      </w:r>
      <w:r>
        <w:rPr>
          <w:spacing w:val="-2"/>
          <w:position w:val="8"/>
          <w:sz w:val="16"/>
        </w:rPr>
        <w:t>2</w:t>
      </w:r>
    </w:p>
    <w:p w14:paraId="4D475884" w14:textId="77777777" w:rsidR="00F4383E" w:rsidRDefault="00F4383E">
      <w:pPr>
        <w:pStyle w:val="BodyText"/>
        <w:spacing w:before="28"/>
      </w:pPr>
    </w:p>
    <w:p w14:paraId="451B9299" w14:textId="77777777" w:rsidR="00F4383E" w:rsidRDefault="004E741E">
      <w:pPr>
        <w:pStyle w:val="Heading2"/>
        <w:numPr>
          <w:ilvl w:val="0"/>
          <w:numId w:val="4"/>
        </w:numPr>
        <w:tabs>
          <w:tab w:val="left" w:pos="702"/>
        </w:tabs>
        <w:spacing w:before="1"/>
        <w:ind w:left="702" w:hanging="342"/>
      </w:pPr>
      <w:r>
        <w:t>Displayed</w:t>
      </w:r>
      <w:r>
        <w:rPr>
          <w:spacing w:val="22"/>
          <w:w w:val="110"/>
        </w:rPr>
        <w:t xml:space="preserve"> </w:t>
      </w:r>
      <w:r>
        <w:rPr>
          <w:spacing w:val="-4"/>
          <w:w w:val="110"/>
        </w:rPr>
        <w:t>Text</w:t>
      </w:r>
    </w:p>
    <w:p w14:paraId="4DD3DED5" w14:textId="77777777" w:rsidR="00F4383E" w:rsidRDefault="004E741E">
      <w:pPr>
        <w:pStyle w:val="BodyText"/>
        <w:spacing w:before="235"/>
        <w:ind w:left="360"/>
      </w:pPr>
      <w:r>
        <w:t>The</w:t>
      </w:r>
      <w:r>
        <w:rPr>
          <w:spacing w:val="-3"/>
        </w:rPr>
        <w:t xml:space="preserve"> </w:t>
      </w:r>
      <w:r>
        <w:t>following</w:t>
      </w:r>
      <w:r>
        <w:rPr>
          <w:spacing w:val="-3"/>
        </w:rPr>
        <w:t xml:space="preserve"> </w:t>
      </w:r>
      <w:r>
        <w:t>is</w:t>
      </w:r>
      <w:r>
        <w:rPr>
          <w:spacing w:val="-3"/>
        </w:rPr>
        <w:t xml:space="preserve"> </w:t>
      </w:r>
      <w:r>
        <w:t>an</w:t>
      </w:r>
      <w:r>
        <w:rPr>
          <w:spacing w:val="-3"/>
        </w:rPr>
        <w:t xml:space="preserve"> </w:t>
      </w:r>
      <w:r>
        <w:t>example</w:t>
      </w:r>
      <w:r>
        <w:rPr>
          <w:spacing w:val="-2"/>
        </w:rPr>
        <w:t xml:space="preserve"> </w:t>
      </w:r>
      <w:r>
        <w:t>of</w:t>
      </w:r>
      <w:r>
        <w:rPr>
          <w:spacing w:val="-3"/>
        </w:rPr>
        <w:t xml:space="preserve"> </w:t>
      </w:r>
      <w:r>
        <w:t>an</w:t>
      </w:r>
      <w:r>
        <w:rPr>
          <w:spacing w:val="-3"/>
        </w:rPr>
        <w:t xml:space="preserve"> </w:t>
      </w:r>
      <w:r>
        <w:rPr>
          <w:i/>
        </w:rPr>
        <w:t>itemized</w:t>
      </w:r>
      <w:r>
        <w:rPr>
          <w:i/>
          <w:spacing w:val="-3"/>
        </w:rPr>
        <w:t xml:space="preserve"> </w:t>
      </w:r>
      <w:r>
        <w:rPr>
          <w:spacing w:val="-2"/>
        </w:rPr>
        <w:t>list.</w:t>
      </w:r>
    </w:p>
    <w:p w14:paraId="541876C2" w14:textId="77777777" w:rsidR="00F4383E" w:rsidRDefault="004E741E">
      <w:pPr>
        <w:pStyle w:val="ListParagraph"/>
        <w:numPr>
          <w:ilvl w:val="1"/>
          <w:numId w:val="4"/>
        </w:numPr>
        <w:tabs>
          <w:tab w:val="left" w:pos="548"/>
        </w:tabs>
        <w:spacing w:before="75" w:line="225" w:lineRule="auto"/>
        <w:ind w:right="357"/>
      </w:pPr>
      <w:r>
        <w:t>This</w:t>
      </w:r>
      <w:r>
        <w:rPr>
          <w:spacing w:val="22"/>
        </w:rPr>
        <w:t xml:space="preserve"> </w:t>
      </w:r>
      <w:r>
        <w:t>is</w:t>
      </w:r>
      <w:r>
        <w:rPr>
          <w:spacing w:val="22"/>
        </w:rPr>
        <w:t xml:space="preserve"> </w:t>
      </w:r>
      <w:r>
        <w:t>the</w:t>
      </w:r>
      <w:r>
        <w:rPr>
          <w:spacing w:val="22"/>
        </w:rPr>
        <w:t xml:space="preserve"> </w:t>
      </w:r>
      <w:r>
        <w:t>first</w:t>
      </w:r>
      <w:r>
        <w:rPr>
          <w:spacing w:val="22"/>
        </w:rPr>
        <w:t xml:space="preserve"> </w:t>
      </w:r>
      <w:r>
        <w:t>item</w:t>
      </w:r>
      <w:r>
        <w:rPr>
          <w:spacing w:val="22"/>
        </w:rPr>
        <w:t xml:space="preserve"> </w:t>
      </w:r>
      <w:r>
        <w:t>of</w:t>
      </w:r>
      <w:r>
        <w:rPr>
          <w:spacing w:val="22"/>
        </w:rPr>
        <w:t xml:space="preserve"> </w:t>
      </w:r>
      <w:r>
        <w:t>an</w:t>
      </w:r>
      <w:r>
        <w:rPr>
          <w:spacing w:val="22"/>
        </w:rPr>
        <w:t xml:space="preserve"> </w:t>
      </w:r>
      <w:r>
        <w:t>itemized</w:t>
      </w:r>
      <w:r>
        <w:rPr>
          <w:spacing w:val="22"/>
        </w:rPr>
        <w:t xml:space="preserve"> </w:t>
      </w:r>
      <w:r>
        <w:t>list.</w:t>
      </w:r>
      <w:r>
        <w:rPr>
          <w:spacing w:val="22"/>
        </w:rPr>
        <w:t xml:space="preserve"> </w:t>
      </w:r>
      <w:r>
        <w:t>Each</w:t>
      </w:r>
      <w:r>
        <w:rPr>
          <w:spacing w:val="22"/>
        </w:rPr>
        <w:t xml:space="preserve"> </w:t>
      </w:r>
      <w:r>
        <w:t>item</w:t>
      </w:r>
      <w:r>
        <w:rPr>
          <w:spacing w:val="22"/>
        </w:rPr>
        <w:t xml:space="preserve"> </w:t>
      </w:r>
      <w:r>
        <w:t>in</w:t>
      </w:r>
      <w:r>
        <w:rPr>
          <w:spacing w:val="22"/>
        </w:rPr>
        <w:t xml:space="preserve"> </w:t>
      </w:r>
      <w:r>
        <w:t>the</w:t>
      </w:r>
      <w:r>
        <w:rPr>
          <w:spacing w:val="22"/>
        </w:rPr>
        <w:t xml:space="preserve"> </w:t>
      </w:r>
      <w:r>
        <w:t>list</w:t>
      </w:r>
      <w:r>
        <w:rPr>
          <w:spacing w:val="22"/>
        </w:rPr>
        <w:t xml:space="preserve"> </w:t>
      </w:r>
      <w:r>
        <w:t>is</w:t>
      </w:r>
      <w:r>
        <w:rPr>
          <w:spacing w:val="22"/>
        </w:rPr>
        <w:t xml:space="preserve"> </w:t>
      </w:r>
      <w:r>
        <w:t>marked</w:t>
      </w:r>
      <w:r>
        <w:rPr>
          <w:spacing w:val="22"/>
        </w:rPr>
        <w:t xml:space="preserve"> </w:t>
      </w:r>
      <w:r>
        <w:t>with</w:t>
      </w:r>
      <w:r>
        <w:rPr>
          <w:spacing w:val="22"/>
        </w:rPr>
        <w:t xml:space="preserve"> </w:t>
      </w:r>
      <w:r>
        <w:t>a</w:t>
      </w:r>
      <w:r>
        <w:rPr>
          <w:spacing w:val="22"/>
        </w:rPr>
        <w:t xml:space="preserve"> </w:t>
      </w:r>
      <w:r>
        <w:t>“tick”.</w:t>
      </w:r>
      <w:r>
        <w:rPr>
          <w:spacing w:val="22"/>
        </w:rPr>
        <w:t xml:space="preserve"> </w:t>
      </w:r>
      <w:r>
        <w:t>The</w:t>
      </w:r>
      <w:r>
        <w:rPr>
          <w:spacing w:val="22"/>
        </w:rPr>
        <w:t xml:space="preserve"> </w:t>
      </w:r>
      <w:r>
        <w:t>document</w:t>
      </w:r>
      <w:r>
        <w:rPr>
          <w:spacing w:val="22"/>
        </w:rPr>
        <w:t xml:space="preserve"> </w:t>
      </w:r>
      <w:r>
        <w:t>style determines what kind of tick mark is used.</w:t>
      </w:r>
    </w:p>
    <w:p w14:paraId="4990C119" w14:textId="77777777" w:rsidR="00F4383E" w:rsidRDefault="004E741E">
      <w:pPr>
        <w:pStyle w:val="ListParagraph"/>
        <w:numPr>
          <w:ilvl w:val="1"/>
          <w:numId w:val="4"/>
        </w:numPr>
        <w:tabs>
          <w:tab w:val="left" w:pos="548"/>
        </w:tabs>
        <w:spacing w:before="31"/>
        <w:ind w:hanging="188"/>
      </w:pPr>
      <w:r>
        <w:t>This</w:t>
      </w:r>
      <w:r>
        <w:rPr>
          <w:spacing w:val="5"/>
        </w:rPr>
        <w:t xml:space="preserve"> </w:t>
      </w:r>
      <w:r>
        <w:t>is</w:t>
      </w:r>
      <w:r>
        <w:rPr>
          <w:spacing w:val="5"/>
        </w:rPr>
        <w:t xml:space="preserve"> </w:t>
      </w:r>
      <w:r>
        <w:t>the</w:t>
      </w:r>
      <w:r>
        <w:rPr>
          <w:spacing w:val="5"/>
        </w:rPr>
        <w:t xml:space="preserve"> </w:t>
      </w:r>
      <w:r>
        <w:t>second</w:t>
      </w:r>
      <w:r>
        <w:rPr>
          <w:spacing w:val="5"/>
        </w:rPr>
        <w:t xml:space="preserve"> </w:t>
      </w:r>
      <w:r>
        <w:t>item</w:t>
      </w:r>
      <w:r>
        <w:rPr>
          <w:spacing w:val="5"/>
        </w:rPr>
        <w:t xml:space="preserve"> </w:t>
      </w:r>
      <w:r>
        <w:t>of</w:t>
      </w:r>
      <w:r>
        <w:rPr>
          <w:spacing w:val="5"/>
        </w:rPr>
        <w:t xml:space="preserve"> </w:t>
      </w:r>
      <w:r>
        <w:t>the</w:t>
      </w:r>
      <w:r>
        <w:rPr>
          <w:spacing w:val="5"/>
        </w:rPr>
        <w:t xml:space="preserve"> </w:t>
      </w:r>
      <w:r>
        <w:t>list.</w:t>
      </w:r>
      <w:r>
        <w:rPr>
          <w:spacing w:val="5"/>
        </w:rPr>
        <w:t xml:space="preserve"> </w:t>
      </w:r>
      <w:r>
        <w:t>It</w:t>
      </w:r>
      <w:r>
        <w:rPr>
          <w:spacing w:val="6"/>
        </w:rPr>
        <w:t xml:space="preserve"> </w:t>
      </w:r>
      <w:r>
        <w:t>contains</w:t>
      </w:r>
      <w:r>
        <w:rPr>
          <w:spacing w:val="5"/>
        </w:rPr>
        <w:t xml:space="preserve"> </w:t>
      </w:r>
      <w:r>
        <w:t>another</w:t>
      </w:r>
      <w:r>
        <w:rPr>
          <w:spacing w:val="5"/>
        </w:rPr>
        <w:t xml:space="preserve"> </w:t>
      </w:r>
      <w:r>
        <w:t>list</w:t>
      </w:r>
      <w:r>
        <w:rPr>
          <w:spacing w:val="5"/>
        </w:rPr>
        <w:t xml:space="preserve"> </w:t>
      </w:r>
      <w:r>
        <w:t>nested</w:t>
      </w:r>
      <w:r>
        <w:rPr>
          <w:spacing w:val="5"/>
        </w:rPr>
        <w:t xml:space="preserve"> </w:t>
      </w:r>
      <w:r>
        <w:t>inside</w:t>
      </w:r>
      <w:r>
        <w:rPr>
          <w:spacing w:val="5"/>
        </w:rPr>
        <w:t xml:space="preserve"> </w:t>
      </w:r>
      <w:r>
        <w:t>it.</w:t>
      </w:r>
      <w:r>
        <w:rPr>
          <w:spacing w:val="5"/>
        </w:rPr>
        <w:t xml:space="preserve"> </w:t>
      </w:r>
      <w:r>
        <w:t>The</w:t>
      </w:r>
      <w:r>
        <w:rPr>
          <w:spacing w:val="5"/>
        </w:rPr>
        <w:t xml:space="preserve"> </w:t>
      </w:r>
      <w:r>
        <w:t>inner</w:t>
      </w:r>
      <w:r>
        <w:rPr>
          <w:spacing w:val="5"/>
        </w:rPr>
        <w:t xml:space="preserve"> </w:t>
      </w:r>
      <w:r>
        <w:t>list</w:t>
      </w:r>
      <w:r>
        <w:rPr>
          <w:spacing w:val="6"/>
        </w:rPr>
        <w:t xml:space="preserve"> </w:t>
      </w:r>
      <w:r>
        <w:t>is</w:t>
      </w:r>
      <w:r>
        <w:rPr>
          <w:spacing w:val="5"/>
        </w:rPr>
        <w:t xml:space="preserve"> </w:t>
      </w:r>
      <w:r>
        <w:t>an</w:t>
      </w:r>
      <w:r>
        <w:rPr>
          <w:spacing w:val="5"/>
        </w:rPr>
        <w:t xml:space="preserve"> </w:t>
      </w:r>
      <w:r>
        <w:rPr>
          <w:i/>
        </w:rPr>
        <w:t>enumerated</w:t>
      </w:r>
      <w:r>
        <w:rPr>
          <w:i/>
          <w:spacing w:val="5"/>
        </w:rPr>
        <w:t xml:space="preserve"> </w:t>
      </w:r>
      <w:r>
        <w:rPr>
          <w:spacing w:val="-2"/>
        </w:rPr>
        <w:t>list.</w:t>
      </w:r>
    </w:p>
    <w:p w14:paraId="514CC701" w14:textId="77777777" w:rsidR="00F4383E" w:rsidRDefault="004E741E">
      <w:pPr>
        <w:pStyle w:val="ListParagraph"/>
        <w:numPr>
          <w:ilvl w:val="2"/>
          <w:numId w:val="4"/>
        </w:numPr>
        <w:tabs>
          <w:tab w:val="left" w:pos="795"/>
        </w:tabs>
        <w:spacing w:before="167" w:line="284" w:lineRule="exact"/>
        <w:ind w:left="795" w:hanging="247"/>
      </w:pPr>
      <w:r>
        <w:t>This</w:t>
      </w:r>
      <w:r>
        <w:rPr>
          <w:spacing w:val="-3"/>
        </w:rPr>
        <w:t xml:space="preserve"> </w:t>
      </w:r>
      <w:r>
        <w:t>is</w:t>
      </w:r>
      <w:r>
        <w:rPr>
          <w:spacing w:val="-3"/>
        </w:rPr>
        <w:t xml:space="preserve"> </w:t>
      </w:r>
      <w:r>
        <w:t>the</w:t>
      </w:r>
      <w:r>
        <w:rPr>
          <w:spacing w:val="-2"/>
        </w:rPr>
        <w:t xml:space="preserve"> </w:t>
      </w:r>
      <w:r>
        <w:t>first</w:t>
      </w:r>
      <w:r>
        <w:rPr>
          <w:spacing w:val="-3"/>
        </w:rPr>
        <w:t xml:space="preserve"> </w:t>
      </w:r>
      <w:r>
        <w:t>item</w:t>
      </w:r>
      <w:r>
        <w:rPr>
          <w:spacing w:val="-2"/>
        </w:rPr>
        <w:t xml:space="preserve"> </w:t>
      </w:r>
      <w:r>
        <w:t>of</w:t>
      </w:r>
      <w:r>
        <w:rPr>
          <w:spacing w:val="-3"/>
        </w:rPr>
        <w:t xml:space="preserve"> </w:t>
      </w:r>
      <w:r>
        <w:t>an</w:t>
      </w:r>
      <w:r>
        <w:rPr>
          <w:spacing w:val="-3"/>
        </w:rPr>
        <w:t xml:space="preserve"> </w:t>
      </w:r>
      <w:r>
        <w:t>enumerated</w:t>
      </w:r>
      <w:r>
        <w:rPr>
          <w:spacing w:val="-2"/>
        </w:rPr>
        <w:t xml:space="preserve"> </w:t>
      </w:r>
      <w:r>
        <w:t>list</w:t>
      </w:r>
      <w:r>
        <w:rPr>
          <w:spacing w:val="-3"/>
        </w:rPr>
        <w:t xml:space="preserve"> </w:t>
      </w:r>
      <w:r>
        <w:t>that</w:t>
      </w:r>
      <w:r>
        <w:rPr>
          <w:spacing w:val="-2"/>
        </w:rPr>
        <w:t xml:space="preserve"> </w:t>
      </w:r>
      <w:r>
        <w:t>is</w:t>
      </w:r>
      <w:r>
        <w:rPr>
          <w:spacing w:val="-3"/>
        </w:rPr>
        <w:t xml:space="preserve"> </w:t>
      </w:r>
      <w:r>
        <w:t>nested</w:t>
      </w:r>
      <w:r>
        <w:rPr>
          <w:spacing w:val="-3"/>
        </w:rPr>
        <w:t xml:space="preserve"> </w:t>
      </w:r>
      <w:r>
        <w:t>within</w:t>
      </w:r>
      <w:r>
        <w:rPr>
          <w:spacing w:val="-2"/>
        </w:rPr>
        <w:t xml:space="preserve"> </w:t>
      </w:r>
      <w:r>
        <w:t>the</w:t>
      </w:r>
      <w:r>
        <w:rPr>
          <w:spacing w:val="-3"/>
        </w:rPr>
        <w:t xml:space="preserve"> </w:t>
      </w:r>
      <w:r>
        <w:t>itemized</w:t>
      </w:r>
      <w:r>
        <w:rPr>
          <w:spacing w:val="-2"/>
        </w:rPr>
        <w:t xml:space="preserve"> list.</w:t>
      </w:r>
    </w:p>
    <w:p w14:paraId="097B52EC" w14:textId="77777777" w:rsidR="00F4383E" w:rsidRDefault="004E741E">
      <w:pPr>
        <w:pStyle w:val="ListParagraph"/>
        <w:numPr>
          <w:ilvl w:val="2"/>
          <w:numId w:val="4"/>
        </w:numPr>
        <w:tabs>
          <w:tab w:val="left" w:pos="795"/>
        </w:tabs>
        <w:spacing w:before="0" w:line="225" w:lineRule="auto"/>
        <w:ind w:left="795" w:hanging="247"/>
      </w:pPr>
      <w:r>
        <w:rPr>
          <w:spacing w:val="-2"/>
        </w:rPr>
        <w:t>This is the second</w:t>
      </w:r>
      <w:r>
        <w:rPr>
          <w:spacing w:val="-1"/>
        </w:rPr>
        <w:t xml:space="preserve"> </w:t>
      </w:r>
      <w:r>
        <w:rPr>
          <w:spacing w:val="-2"/>
        </w:rPr>
        <w:t>item of the</w:t>
      </w:r>
      <w:r>
        <w:rPr>
          <w:spacing w:val="-1"/>
        </w:rPr>
        <w:t xml:space="preserve"> </w:t>
      </w:r>
      <w:r>
        <w:rPr>
          <w:spacing w:val="-2"/>
        </w:rPr>
        <w:t>inner list. L</w:t>
      </w:r>
      <w:r>
        <w:rPr>
          <w:spacing w:val="-2"/>
          <w:position w:val="4"/>
          <w:sz w:val="16"/>
        </w:rPr>
        <w:t>A</w:t>
      </w:r>
      <w:r>
        <w:rPr>
          <w:spacing w:val="-2"/>
        </w:rPr>
        <w:t>T</w:t>
      </w:r>
      <w:r>
        <w:rPr>
          <w:spacing w:val="-2"/>
          <w:position w:val="-4"/>
        </w:rPr>
        <w:t>E</w:t>
      </w:r>
      <w:r>
        <w:rPr>
          <w:spacing w:val="-2"/>
        </w:rPr>
        <w:t>X allows</w:t>
      </w:r>
      <w:r>
        <w:rPr>
          <w:spacing w:val="-1"/>
        </w:rPr>
        <w:t xml:space="preserve"> </w:t>
      </w:r>
      <w:r>
        <w:rPr>
          <w:spacing w:val="-2"/>
        </w:rPr>
        <w:t>you to nest</w:t>
      </w:r>
      <w:r>
        <w:rPr>
          <w:spacing w:val="-1"/>
        </w:rPr>
        <w:t xml:space="preserve"> </w:t>
      </w:r>
      <w:r>
        <w:rPr>
          <w:spacing w:val="-2"/>
        </w:rPr>
        <w:t>lists deeper than</w:t>
      </w:r>
      <w:r>
        <w:rPr>
          <w:spacing w:val="-1"/>
        </w:rPr>
        <w:t xml:space="preserve"> </w:t>
      </w:r>
      <w:r>
        <w:rPr>
          <w:spacing w:val="-2"/>
        </w:rPr>
        <w:t>you really should.</w:t>
      </w:r>
    </w:p>
    <w:p w14:paraId="5B28EE3E" w14:textId="77777777" w:rsidR="00F4383E" w:rsidRDefault="004E741E">
      <w:pPr>
        <w:pStyle w:val="BodyText"/>
        <w:spacing w:before="118"/>
        <w:ind w:left="548"/>
      </w:pPr>
      <w:r>
        <w:t>This</w:t>
      </w:r>
      <w:r>
        <w:rPr>
          <w:spacing w:val="2"/>
        </w:rPr>
        <w:t xml:space="preserve"> </w:t>
      </w:r>
      <w:r>
        <w:t>is</w:t>
      </w:r>
      <w:r>
        <w:rPr>
          <w:spacing w:val="2"/>
        </w:rPr>
        <w:t xml:space="preserve"> </w:t>
      </w:r>
      <w:r>
        <w:t>the</w:t>
      </w:r>
      <w:r>
        <w:rPr>
          <w:spacing w:val="3"/>
        </w:rPr>
        <w:t xml:space="preserve"> </w:t>
      </w:r>
      <w:r>
        <w:t>rest</w:t>
      </w:r>
      <w:r>
        <w:rPr>
          <w:spacing w:val="2"/>
        </w:rPr>
        <w:t xml:space="preserve"> </w:t>
      </w:r>
      <w:r>
        <w:t>of</w:t>
      </w:r>
      <w:r>
        <w:rPr>
          <w:spacing w:val="2"/>
        </w:rPr>
        <w:t xml:space="preserve"> </w:t>
      </w:r>
      <w:r>
        <w:t>the</w:t>
      </w:r>
      <w:r>
        <w:rPr>
          <w:spacing w:val="3"/>
        </w:rPr>
        <w:t xml:space="preserve"> </w:t>
      </w:r>
      <w:r>
        <w:t>second</w:t>
      </w:r>
      <w:r>
        <w:rPr>
          <w:spacing w:val="2"/>
        </w:rPr>
        <w:t xml:space="preserve"> </w:t>
      </w:r>
      <w:r>
        <w:t>item</w:t>
      </w:r>
      <w:r>
        <w:rPr>
          <w:spacing w:val="3"/>
        </w:rPr>
        <w:t xml:space="preserve"> </w:t>
      </w:r>
      <w:r>
        <w:t>of</w:t>
      </w:r>
      <w:r>
        <w:rPr>
          <w:spacing w:val="2"/>
        </w:rPr>
        <w:t xml:space="preserve"> </w:t>
      </w:r>
      <w:r>
        <w:t>the</w:t>
      </w:r>
      <w:r>
        <w:rPr>
          <w:spacing w:val="2"/>
        </w:rPr>
        <w:t xml:space="preserve"> </w:t>
      </w:r>
      <w:r>
        <w:t>outer</w:t>
      </w:r>
      <w:r>
        <w:rPr>
          <w:spacing w:val="3"/>
        </w:rPr>
        <w:t xml:space="preserve"> </w:t>
      </w:r>
      <w:r>
        <w:t>list.</w:t>
      </w:r>
      <w:r>
        <w:rPr>
          <w:spacing w:val="2"/>
        </w:rPr>
        <w:t xml:space="preserve"> </w:t>
      </w:r>
      <w:r>
        <w:t>It</w:t>
      </w:r>
      <w:r>
        <w:rPr>
          <w:spacing w:val="2"/>
        </w:rPr>
        <w:t xml:space="preserve"> </w:t>
      </w:r>
      <w:r>
        <w:t>is</w:t>
      </w:r>
      <w:r>
        <w:rPr>
          <w:spacing w:val="3"/>
        </w:rPr>
        <w:t xml:space="preserve"> </w:t>
      </w:r>
      <w:r>
        <w:t>no</w:t>
      </w:r>
      <w:r>
        <w:rPr>
          <w:spacing w:val="2"/>
        </w:rPr>
        <w:t xml:space="preserve"> </w:t>
      </w:r>
      <w:r>
        <w:t>more</w:t>
      </w:r>
      <w:r>
        <w:rPr>
          <w:spacing w:val="3"/>
        </w:rPr>
        <w:t xml:space="preserve"> </w:t>
      </w:r>
      <w:r>
        <w:t>interesting</w:t>
      </w:r>
      <w:r>
        <w:rPr>
          <w:spacing w:val="2"/>
        </w:rPr>
        <w:t xml:space="preserve"> </w:t>
      </w:r>
      <w:r>
        <w:t>than</w:t>
      </w:r>
      <w:r>
        <w:rPr>
          <w:spacing w:val="2"/>
        </w:rPr>
        <w:t xml:space="preserve"> </w:t>
      </w:r>
      <w:r>
        <w:t>any</w:t>
      </w:r>
      <w:r>
        <w:rPr>
          <w:spacing w:val="3"/>
        </w:rPr>
        <w:t xml:space="preserve"> </w:t>
      </w:r>
      <w:r>
        <w:t>other</w:t>
      </w:r>
      <w:r>
        <w:rPr>
          <w:spacing w:val="2"/>
        </w:rPr>
        <w:t xml:space="preserve"> </w:t>
      </w:r>
      <w:r>
        <w:t>part</w:t>
      </w:r>
      <w:r>
        <w:rPr>
          <w:spacing w:val="2"/>
        </w:rPr>
        <w:t xml:space="preserve"> </w:t>
      </w:r>
      <w:r>
        <w:t>of</w:t>
      </w:r>
      <w:r>
        <w:rPr>
          <w:spacing w:val="3"/>
        </w:rPr>
        <w:t xml:space="preserve"> </w:t>
      </w:r>
      <w:r>
        <w:t>the</w:t>
      </w:r>
      <w:r>
        <w:rPr>
          <w:spacing w:val="2"/>
        </w:rPr>
        <w:t xml:space="preserve"> </w:t>
      </w:r>
      <w:r>
        <w:rPr>
          <w:spacing w:val="-2"/>
        </w:rPr>
        <w:t>item.</w:t>
      </w:r>
    </w:p>
    <w:p w14:paraId="4C489771" w14:textId="77777777" w:rsidR="00F4383E" w:rsidRDefault="004E741E">
      <w:pPr>
        <w:pStyle w:val="ListParagraph"/>
        <w:numPr>
          <w:ilvl w:val="1"/>
          <w:numId w:val="4"/>
        </w:numPr>
        <w:tabs>
          <w:tab w:val="left" w:pos="547"/>
        </w:tabs>
        <w:spacing w:before="27"/>
        <w:ind w:left="547" w:hanging="188"/>
      </w:pPr>
      <w:r>
        <w:t>This</w:t>
      </w:r>
      <w:r>
        <w:rPr>
          <w:spacing w:val="7"/>
        </w:rPr>
        <w:t xml:space="preserve"> </w:t>
      </w:r>
      <w:r>
        <w:t>is</w:t>
      </w:r>
      <w:r>
        <w:rPr>
          <w:spacing w:val="8"/>
        </w:rPr>
        <w:t xml:space="preserve"> </w:t>
      </w:r>
      <w:r>
        <w:t>the</w:t>
      </w:r>
      <w:r>
        <w:rPr>
          <w:spacing w:val="8"/>
        </w:rPr>
        <w:t xml:space="preserve"> </w:t>
      </w:r>
      <w:r>
        <w:t>third</w:t>
      </w:r>
      <w:r>
        <w:rPr>
          <w:spacing w:val="7"/>
        </w:rPr>
        <w:t xml:space="preserve"> </w:t>
      </w:r>
      <w:r>
        <w:t>item</w:t>
      </w:r>
      <w:r>
        <w:rPr>
          <w:spacing w:val="8"/>
        </w:rPr>
        <w:t xml:space="preserve"> </w:t>
      </w:r>
      <w:r>
        <w:t>of</w:t>
      </w:r>
      <w:r>
        <w:rPr>
          <w:spacing w:val="8"/>
        </w:rPr>
        <w:t xml:space="preserve"> </w:t>
      </w:r>
      <w:r>
        <w:t>the</w:t>
      </w:r>
      <w:r>
        <w:rPr>
          <w:spacing w:val="8"/>
        </w:rPr>
        <w:t xml:space="preserve"> </w:t>
      </w:r>
      <w:r>
        <w:rPr>
          <w:spacing w:val="-2"/>
        </w:rPr>
        <w:t>list.</w:t>
      </w:r>
    </w:p>
    <w:p w14:paraId="17E69881" w14:textId="77777777" w:rsidR="00F4383E" w:rsidRDefault="004E741E">
      <w:pPr>
        <w:pStyle w:val="BodyText"/>
        <w:spacing w:before="62"/>
        <w:ind w:left="559"/>
      </w:pPr>
      <w:r>
        <w:t>The</w:t>
      </w:r>
      <w:r>
        <w:rPr>
          <w:spacing w:val="-6"/>
        </w:rPr>
        <w:t xml:space="preserve"> </w:t>
      </w:r>
      <w:r>
        <w:t>following</w:t>
      </w:r>
      <w:r>
        <w:rPr>
          <w:spacing w:val="-6"/>
        </w:rPr>
        <w:t xml:space="preserve"> </w:t>
      </w:r>
      <w:r>
        <w:t>is</w:t>
      </w:r>
      <w:r>
        <w:rPr>
          <w:spacing w:val="-6"/>
        </w:rPr>
        <w:t xml:space="preserve"> </w:t>
      </w:r>
      <w:r>
        <w:t>an</w:t>
      </w:r>
      <w:r>
        <w:rPr>
          <w:spacing w:val="-6"/>
        </w:rPr>
        <w:t xml:space="preserve"> </w:t>
      </w:r>
      <w:r>
        <w:t>example</w:t>
      </w:r>
      <w:r>
        <w:rPr>
          <w:spacing w:val="-6"/>
        </w:rPr>
        <w:t xml:space="preserve"> </w:t>
      </w:r>
      <w:r>
        <w:t>of</w:t>
      </w:r>
      <w:r>
        <w:rPr>
          <w:spacing w:val="-6"/>
        </w:rPr>
        <w:t xml:space="preserve"> </w:t>
      </w:r>
      <w:r>
        <w:t>an</w:t>
      </w:r>
      <w:r>
        <w:rPr>
          <w:spacing w:val="-6"/>
        </w:rPr>
        <w:t xml:space="preserve"> </w:t>
      </w:r>
      <w:r>
        <w:rPr>
          <w:i/>
        </w:rPr>
        <w:t>enumerated</w:t>
      </w:r>
      <w:r>
        <w:rPr>
          <w:i/>
          <w:spacing w:val="-6"/>
        </w:rPr>
        <w:t xml:space="preserve"> </w:t>
      </w:r>
      <w:r>
        <w:t>list,</w:t>
      </w:r>
      <w:r>
        <w:rPr>
          <w:spacing w:val="-6"/>
        </w:rPr>
        <w:t xml:space="preserve"> </w:t>
      </w:r>
      <w:r>
        <w:t>two</w:t>
      </w:r>
      <w:r>
        <w:rPr>
          <w:spacing w:val="-6"/>
        </w:rPr>
        <w:t xml:space="preserve"> </w:t>
      </w:r>
      <w:r>
        <w:t>levels</w:t>
      </w:r>
      <w:r>
        <w:rPr>
          <w:spacing w:val="-5"/>
        </w:rPr>
        <w:t xml:space="preserve"> </w:t>
      </w:r>
      <w:r>
        <w:rPr>
          <w:spacing w:val="-2"/>
        </w:rPr>
        <w:t>deep.</w:t>
      </w:r>
    </w:p>
    <w:p w14:paraId="04754729" w14:textId="77777777" w:rsidR="00F4383E" w:rsidRDefault="004E741E">
      <w:pPr>
        <w:pStyle w:val="ListParagraph"/>
        <w:numPr>
          <w:ilvl w:val="0"/>
          <w:numId w:val="3"/>
        </w:numPr>
        <w:tabs>
          <w:tab w:val="left" w:pos="606"/>
          <w:tab w:val="left" w:pos="609"/>
        </w:tabs>
        <w:spacing w:before="76" w:line="225" w:lineRule="auto"/>
        <w:ind w:right="358"/>
      </w:pPr>
      <w:r>
        <w:t>This</w:t>
      </w:r>
      <w:r>
        <w:rPr>
          <w:spacing w:val="30"/>
        </w:rPr>
        <w:t xml:space="preserve"> </w:t>
      </w:r>
      <w:r>
        <w:t>is</w:t>
      </w:r>
      <w:r>
        <w:rPr>
          <w:spacing w:val="30"/>
        </w:rPr>
        <w:t xml:space="preserve"> </w:t>
      </w:r>
      <w:r>
        <w:t>the</w:t>
      </w:r>
      <w:r>
        <w:rPr>
          <w:spacing w:val="30"/>
        </w:rPr>
        <w:t xml:space="preserve"> </w:t>
      </w:r>
      <w:r>
        <w:t>first</w:t>
      </w:r>
      <w:r>
        <w:rPr>
          <w:spacing w:val="30"/>
        </w:rPr>
        <w:t xml:space="preserve"> </w:t>
      </w:r>
      <w:r>
        <w:t>item</w:t>
      </w:r>
      <w:r>
        <w:rPr>
          <w:spacing w:val="30"/>
        </w:rPr>
        <w:t xml:space="preserve"> </w:t>
      </w:r>
      <w:r>
        <w:t>of</w:t>
      </w:r>
      <w:r>
        <w:rPr>
          <w:spacing w:val="30"/>
        </w:rPr>
        <w:t xml:space="preserve"> </w:t>
      </w:r>
      <w:r>
        <w:t>an</w:t>
      </w:r>
      <w:r>
        <w:rPr>
          <w:spacing w:val="30"/>
        </w:rPr>
        <w:t xml:space="preserve"> </w:t>
      </w:r>
      <w:r>
        <w:t>enumerated</w:t>
      </w:r>
      <w:r>
        <w:rPr>
          <w:spacing w:val="30"/>
        </w:rPr>
        <w:t xml:space="preserve"> </w:t>
      </w:r>
      <w:r>
        <w:t>list.</w:t>
      </w:r>
      <w:r>
        <w:rPr>
          <w:spacing w:val="30"/>
        </w:rPr>
        <w:t xml:space="preserve"> </w:t>
      </w:r>
      <w:r>
        <w:t>Each</w:t>
      </w:r>
      <w:r>
        <w:rPr>
          <w:spacing w:val="30"/>
        </w:rPr>
        <w:t xml:space="preserve"> </w:t>
      </w:r>
      <w:r>
        <w:t>item</w:t>
      </w:r>
      <w:r>
        <w:rPr>
          <w:spacing w:val="30"/>
        </w:rPr>
        <w:t xml:space="preserve"> </w:t>
      </w:r>
      <w:r>
        <w:t>in</w:t>
      </w:r>
      <w:r>
        <w:rPr>
          <w:spacing w:val="30"/>
        </w:rPr>
        <w:t xml:space="preserve"> </w:t>
      </w:r>
      <w:r>
        <w:t>the</w:t>
      </w:r>
      <w:r>
        <w:rPr>
          <w:spacing w:val="30"/>
        </w:rPr>
        <w:t xml:space="preserve"> </w:t>
      </w:r>
      <w:r>
        <w:t>list</w:t>
      </w:r>
      <w:r>
        <w:rPr>
          <w:spacing w:val="30"/>
        </w:rPr>
        <w:t xml:space="preserve"> </w:t>
      </w:r>
      <w:r>
        <w:t>is</w:t>
      </w:r>
      <w:r>
        <w:rPr>
          <w:spacing w:val="30"/>
        </w:rPr>
        <w:t xml:space="preserve"> </w:t>
      </w:r>
      <w:r>
        <w:t>marked</w:t>
      </w:r>
      <w:r>
        <w:rPr>
          <w:spacing w:val="30"/>
        </w:rPr>
        <w:t xml:space="preserve"> </w:t>
      </w:r>
      <w:r>
        <w:t>with</w:t>
      </w:r>
      <w:r>
        <w:rPr>
          <w:spacing w:val="30"/>
        </w:rPr>
        <w:t xml:space="preserve"> </w:t>
      </w:r>
      <w:r>
        <w:t>a</w:t>
      </w:r>
      <w:r>
        <w:rPr>
          <w:spacing w:val="30"/>
        </w:rPr>
        <w:t xml:space="preserve"> </w:t>
      </w:r>
      <w:r>
        <w:t>letter</w:t>
      </w:r>
      <w:r>
        <w:rPr>
          <w:spacing w:val="30"/>
        </w:rPr>
        <w:t xml:space="preserve"> </w:t>
      </w:r>
      <w:r>
        <w:t>or</w:t>
      </w:r>
      <w:r>
        <w:rPr>
          <w:spacing w:val="30"/>
        </w:rPr>
        <w:t xml:space="preserve"> </w:t>
      </w:r>
      <w:r>
        <w:t>number.</w:t>
      </w:r>
      <w:r>
        <w:rPr>
          <w:spacing w:val="30"/>
        </w:rPr>
        <w:t xml:space="preserve"> </w:t>
      </w:r>
      <w:r>
        <w:t>The document style determines what kind of mark is used.</w:t>
      </w:r>
    </w:p>
    <w:p w14:paraId="2237AF83" w14:textId="77777777" w:rsidR="00F4383E" w:rsidRDefault="004E741E">
      <w:pPr>
        <w:pStyle w:val="ListParagraph"/>
        <w:numPr>
          <w:ilvl w:val="0"/>
          <w:numId w:val="3"/>
        </w:numPr>
        <w:tabs>
          <w:tab w:val="left" w:pos="606"/>
        </w:tabs>
        <w:spacing w:before="30"/>
        <w:ind w:left="606" w:hanging="247"/>
      </w:pPr>
      <w:r>
        <w:t>This</w:t>
      </w:r>
      <w:r>
        <w:rPr>
          <w:spacing w:val="-4"/>
        </w:rPr>
        <w:t xml:space="preserve"> </w:t>
      </w:r>
      <w:r>
        <w:t>is</w:t>
      </w:r>
      <w:r>
        <w:rPr>
          <w:spacing w:val="-4"/>
        </w:rPr>
        <w:t xml:space="preserve"> </w:t>
      </w:r>
      <w:r>
        <w:t>the</w:t>
      </w:r>
      <w:r>
        <w:rPr>
          <w:spacing w:val="-3"/>
        </w:rPr>
        <w:t xml:space="preserve"> </w:t>
      </w:r>
      <w:r>
        <w:t>second</w:t>
      </w:r>
      <w:r>
        <w:rPr>
          <w:spacing w:val="-4"/>
        </w:rPr>
        <w:t xml:space="preserve"> </w:t>
      </w:r>
      <w:r>
        <w:t>item</w:t>
      </w:r>
      <w:r>
        <w:rPr>
          <w:spacing w:val="-4"/>
        </w:rPr>
        <w:t xml:space="preserve"> </w:t>
      </w:r>
      <w:r>
        <w:t>of</w:t>
      </w:r>
      <w:r>
        <w:rPr>
          <w:spacing w:val="-3"/>
        </w:rPr>
        <w:t xml:space="preserve"> </w:t>
      </w:r>
      <w:r>
        <w:t>the</w:t>
      </w:r>
      <w:r>
        <w:rPr>
          <w:spacing w:val="-4"/>
        </w:rPr>
        <w:t xml:space="preserve"> </w:t>
      </w:r>
      <w:r>
        <w:t>list.</w:t>
      </w:r>
      <w:r>
        <w:rPr>
          <w:spacing w:val="-4"/>
        </w:rPr>
        <w:t xml:space="preserve"> </w:t>
      </w:r>
      <w:r>
        <w:t>It</w:t>
      </w:r>
      <w:r>
        <w:rPr>
          <w:spacing w:val="-3"/>
        </w:rPr>
        <w:t xml:space="preserve"> </w:t>
      </w:r>
      <w:r>
        <w:t>contains</w:t>
      </w:r>
      <w:r>
        <w:rPr>
          <w:spacing w:val="-4"/>
        </w:rPr>
        <w:t xml:space="preserve"> </w:t>
      </w:r>
      <w:r>
        <w:t>another</w:t>
      </w:r>
      <w:r>
        <w:rPr>
          <w:spacing w:val="-3"/>
        </w:rPr>
        <w:t xml:space="preserve"> </w:t>
      </w:r>
      <w:r>
        <w:t>enumerated</w:t>
      </w:r>
      <w:r>
        <w:rPr>
          <w:spacing w:val="-4"/>
        </w:rPr>
        <w:t xml:space="preserve"> </w:t>
      </w:r>
      <w:r>
        <w:t>list</w:t>
      </w:r>
      <w:r>
        <w:rPr>
          <w:spacing w:val="-4"/>
        </w:rPr>
        <w:t xml:space="preserve"> </w:t>
      </w:r>
      <w:r>
        <w:t>nested</w:t>
      </w:r>
      <w:r>
        <w:rPr>
          <w:spacing w:val="-3"/>
        </w:rPr>
        <w:t xml:space="preserve"> </w:t>
      </w:r>
      <w:r>
        <w:t>inside</w:t>
      </w:r>
      <w:r>
        <w:rPr>
          <w:spacing w:val="-4"/>
        </w:rPr>
        <w:t xml:space="preserve"> </w:t>
      </w:r>
      <w:r>
        <w:rPr>
          <w:spacing w:val="-5"/>
        </w:rPr>
        <w:t>it.</w:t>
      </w:r>
    </w:p>
    <w:p w14:paraId="4D54F03B" w14:textId="77777777" w:rsidR="00F4383E" w:rsidRDefault="004E741E">
      <w:pPr>
        <w:pStyle w:val="ListParagraph"/>
        <w:numPr>
          <w:ilvl w:val="0"/>
          <w:numId w:val="1"/>
        </w:numPr>
        <w:tabs>
          <w:tab w:val="left" w:pos="929"/>
        </w:tabs>
        <w:spacing w:before="167" w:line="284" w:lineRule="exact"/>
        <w:ind w:left="929" w:hanging="247"/>
      </w:pPr>
      <w:r>
        <w:t>This</w:t>
      </w:r>
      <w:r>
        <w:rPr>
          <w:spacing w:val="-4"/>
        </w:rPr>
        <w:t xml:space="preserve"> </w:t>
      </w:r>
      <w:r>
        <w:t>is</w:t>
      </w:r>
      <w:r>
        <w:rPr>
          <w:spacing w:val="-4"/>
        </w:rPr>
        <w:t xml:space="preserve"> </w:t>
      </w:r>
      <w:r>
        <w:t>the</w:t>
      </w:r>
      <w:r>
        <w:rPr>
          <w:spacing w:val="-4"/>
        </w:rPr>
        <w:t xml:space="preserve"> </w:t>
      </w:r>
      <w:r>
        <w:t>first</w:t>
      </w:r>
      <w:r>
        <w:rPr>
          <w:spacing w:val="-4"/>
        </w:rPr>
        <w:t xml:space="preserve"> </w:t>
      </w:r>
      <w:r>
        <w:t>item</w:t>
      </w:r>
      <w:r>
        <w:rPr>
          <w:spacing w:val="-4"/>
        </w:rPr>
        <w:t xml:space="preserve"> </w:t>
      </w:r>
      <w:r>
        <w:t>of</w:t>
      </w:r>
      <w:r>
        <w:rPr>
          <w:spacing w:val="-4"/>
        </w:rPr>
        <w:t xml:space="preserve"> </w:t>
      </w:r>
      <w:r>
        <w:t>an</w:t>
      </w:r>
      <w:r>
        <w:rPr>
          <w:spacing w:val="-4"/>
        </w:rPr>
        <w:t xml:space="preserve"> </w:t>
      </w:r>
      <w:r>
        <w:t>enumerated</w:t>
      </w:r>
      <w:r>
        <w:rPr>
          <w:spacing w:val="-4"/>
        </w:rPr>
        <w:t xml:space="preserve"> </w:t>
      </w:r>
      <w:r>
        <w:t>list</w:t>
      </w:r>
      <w:r>
        <w:rPr>
          <w:spacing w:val="-3"/>
        </w:rPr>
        <w:t xml:space="preserve"> </w:t>
      </w:r>
      <w:r>
        <w:t>that</w:t>
      </w:r>
      <w:r>
        <w:rPr>
          <w:spacing w:val="-4"/>
        </w:rPr>
        <w:t xml:space="preserve"> </w:t>
      </w:r>
      <w:r>
        <w:t>is</w:t>
      </w:r>
      <w:r>
        <w:rPr>
          <w:spacing w:val="-4"/>
        </w:rPr>
        <w:t xml:space="preserve"> </w:t>
      </w:r>
      <w:r>
        <w:t>nested</w:t>
      </w:r>
      <w:r>
        <w:rPr>
          <w:spacing w:val="-4"/>
        </w:rPr>
        <w:t xml:space="preserve"> </w:t>
      </w:r>
      <w:r>
        <w:t>within</w:t>
      </w:r>
      <w:r>
        <w:rPr>
          <w:spacing w:val="-4"/>
        </w:rPr>
        <w:t xml:space="preserve"> </w:t>
      </w:r>
      <w:r>
        <w:t>the</w:t>
      </w:r>
      <w:r>
        <w:rPr>
          <w:spacing w:val="-4"/>
        </w:rPr>
        <w:t xml:space="preserve"> </w:t>
      </w:r>
      <w:r>
        <w:t>enumerated</w:t>
      </w:r>
      <w:r>
        <w:rPr>
          <w:spacing w:val="-4"/>
        </w:rPr>
        <w:t xml:space="preserve"> </w:t>
      </w:r>
      <w:r>
        <w:rPr>
          <w:spacing w:val="-2"/>
        </w:rPr>
        <w:t>list.</w:t>
      </w:r>
    </w:p>
    <w:p w14:paraId="4E90F7C0" w14:textId="77777777" w:rsidR="00F4383E" w:rsidRDefault="004E741E">
      <w:pPr>
        <w:pStyle w:val="ListParagraph"/>
        <w:numPr>
          <w:ilvl w:val="0"/>
          <w:numId w:val="1"/>
        </w:numPr>
        <w:tabs>
          <w:tab w:val="left" w:pos="928"/>
        </w:tabs>
        <w:spacing w:before="0" w:line="225" w:lineRule="auto"/>
        <w:ind w:left="928" w:hanging="259"/>
      </w:pPr>
      <w:r>
        <w:rPr>
          <w:spacing w:val="-2"/>
        </w:rPr>
        <w:t>This</w:t>
      </w:r>
      <w:r>
        <w:rPr>
          <w:spacing w:val="-3"/>
        </w:rPr>
        <w:t xml:space="preserve"> </w:t>
      </w:r>
      <w:r>
        <w:rPr>
          <w:spacing w:val="-2"/>
        </w:rPr>
        <w:t>is the second item of the inner list. L</w:t>
      </w:r>
      <w:r>
        <w:rPr>
          <w:spacing w:val="-2"/>
          <w:position w:val="4"/>
          <w:sz w:val="16"/>
        </w:rPr>
        <w:t>A</w:t>
      </w:r>
      <w:r>
        <w:rPr>
          <w:spacing w:val="-2"/>
        </w:rPr>
        <w:t>T</w:t>
      </w:r>
      <w:r>
        <w:rPr>
          <w:spacing w:val="-2"/>
          <w:position w:val="-4"/>
        </w:rPr>
        <w:t>E</w:t>
      </w:r>
      <w:r>
        <w:rPr>
          <w:spacing w:val="-2"/>
        </w:rPr>
        <w:t>X allows you to nest lists</w:t>
      </w:r>
      <w:r>
        <w:rPr>
          <w:spacing w:val="-3"/>
        </w:rPr>
        <w:t xml:space="preserve"> </w:t>
      </w:r>
      <w:r>
        <w:rPr>
          <w:spacing w:val="-2"/>
        </w:rPr>
        <w:t>deeper than you really should.</w:t>
      </w:r>
    </w:p>
    <w:p w14:paraId="2A7D654E" w14:textId="77777777" w:rsidR="00F4383E" w:rsidRDefault="004E741E">
      <w:pPr>
        <w:pStyle w:val="BodyText"/>
        <w:spacing w:before="118"/>
        <w:ind w:left="609"/>
      </w:pPr>
      <w:r>
        <w:t>This</w:t>
      </w:r>
      <w:r>
        <w:rPr>
          <w:spacing w:val="2"/>
        </w:rPr>
        <w:t xml:space="preserve"> </w:t>
      </w:r>
      <w:r>
        <w:t>is</w:t>
      </w:r>
      <w:r>
        <w:rPr>
          <w:spacing w:val="2"/>
        </w:rPr>
        <w:t xml:space="preserve"> </w:t>
      </w:r>
      <w:r>
        <w:t>the</w:t>
      </w:r>
      <w:r>
        <w:rPr>
          <w:spacing w:val="3"/>
        </w:rPr>
        <w:t xml:space="preserve"> </w:t>
      </w:r>
      <w:r>
        <w:t>rest</w:t>
      </w:r>
      <w:r>
        <w:rPr>
          <w:spacing w:val="2"/>
        </w:rPr>
        <w:t xml:space="preserve"> </w:t>
      </w:r>
      <w:r>
        <w:t>of</w:t>
      </w:r>
      <w:r>
        <w:rPr>
          <w:spacing w:val="3"/>
        </w:rPr>
        <w:t xml:space="preserve"> </w:t>
      </w:r>
      <w:r>
        <w:t>the</w:t>
      </w:r>
      <w:r>
        <w:rPr>
          <w:spacing w:val="2"/>
        </w:rPr>
        <w:t xml:space="preserve"> </w:t>
      </w:r>
      <w:r>
        <w:t>second</w:t>
      </w:r>
      <w:r>
        <w:rPr>
          <w:spacing w:val="3"/>
        </w:rPr>
        <w:t xml:space="preserve"> </w:t>
      </w:r>
      <w:r>
        <w:t>item</w:t>
      </w:r>
      <w:r>
        <w:rPr>
          <w:spacing w:val="2"/>
        </w:rPr>
        <w:t xml:space="preserve"> </w:t>
      </w:r>
      <w:r>
        <w:t>of</w:t>
      </w:r>
      <w:r>
        <w:rPr>
          <w:spacing w:val="3"/>
        </w:rPr>
        <w:t xml:space="preserve"> </w:t>
      </w:r>
      <w:r>
        <w:t>the</w:t>
      </w:r>
      <w:r>
        <w:rPr>
          <w:spacing w:val="2"/>
        </w:rPr>
        <w:t xml:space="preserve"> </w:t>
      </w:r>
      <w:r>
        <w:t>outer</w:t>
      </w:r>
      <w:r>
        <w:rPr>
          <w:spacing w:val="3"/>
        </w:rPr>
        <w:t xml:space="preserve"> </w:t>
      </w:r>
      <w:r>
        <w:t>list.</w:t>
      </w:r>
      <w:r>
        <w:rPr>
          <w:spacing w:val="2"/>
        </w:rPr>
        <w:t xml:space="preserve"> </w:t>
      </w:r>
      <w:r>
        <w:t>It</w:t>
      </w:r>
      <w:r>
        <w:rPr>
          <w:spacing w:val="3"/>
        </w:rPr>
        <w:t xml:space="preserve"> </w:t>
      </w:r>
      <w:r>
        <w:t>is</w:t>
      </w:r>
      <w:r>
        <w:rPr>
          <w:spacing w:val="2"/>
        </w:rPr>
        <w:t xml:space="preserve"> </w:t>
      </w:r>
      <w:r>
        <w:t>no</w:t>
      </w:r>
      <w:r>
        <w:rPr>
          <w:spacing w:val="2"/>
        </w:rPr>
        <w:t xml:space="preserve"> </w:t>
      </w:r>
      <w:r>
        <w:t>more</w:t>
      </w:r>
      <w:r>
        <w:rPr>
          <w:spacing w:val="3"/>
        </w:rPr>
        <w:t xml:space="preserve"> </w:t>
      </w:r>
      <w:r>
        <w:t>interesting</w:t>
      </w:r>
      <w:r>
        <w:rPr>
          <w:spacing w:val="2"/>
        </w:rPr>
        <w:t xml:space="preserve"> </w:t>
      </w:r>
      <w:r>
        <w:t>than</w:t>
      </w:r>
      <w:r>
        <w:rPr>
          <w:spacing w:val="3"/>
        </w:rPr>
        <w:t xml:space="preserve"> </w:t>
      </w:r>
      <w:r>
        <w:t>any</w:t>
      </w:r>
      <w:r>
        <w:rPr>
          <w:spacing w:val="2"/>
        </w:rPr>
        <w:t xml:space="preserve"> </w:t>
      </w:r>
      <w:r>
        <w:t>other</w:t>
      </w:r>
      <w:r>
        <w:rPr>
          <w:spacing w:val="3"/>
        </w:rPr>
        <w:t xml:space="preserve"> </w:t>
      </w:r>
      <w:r>
        <w:t>part</w:t>
      </w:r>
      <w:r>
        <w:rPr>
          <w:spacing w:val="2"/>
        </w:rPr>
        <w:t xml:space="preserve"> </w:t>
      </w:r>
      <w:r>
        <w:t>of</w:t>
      </w:r>
      <w:r>
        <w:rPr>
          <w:spacing w:val="3"/>
        </w:rPr>
        <w:t xml:space="preserve"> </w:t>
      </w:r>
      <w:r>
        <w:t>the</w:t>
      </w:r>
      <w:r>
        <w:rPr>
          <w:spacing w:val="2"/>
        </w:rPr>
        <w:t xml:space="preserve"> </w:t>
      </w:r>
      <w:r>
        <w:rPr>
          <w:spacing w:val="-2"/>
        </w:rPr>
        <w:t>item.</w:t>
      </w:r>
    </w:p>
    <w:p w14:paraId="27A43209" w14:textId="77777777" w:rsidR="00F4383E" w:rsidRDefault="004E741E">
      <w:pPr>
        <w:pStyle w:val="ListParagraph"/>
        <w:numPr>
          <w:ilvl w:val="0"/>
          <w:numId w:val="3"/>
        </w:numPr>
        <w:tabs>
          <w:tab w:val="left" w:pos="606"/>
        </w:tabs>
        <w:spacing w:before="27"/>
        <w:ind w:left="606" w:hanging="247"/>
      </w:pPr>
      <w:r>
        <w:t>This</w:t>
      </w:r>
      <w:r>
        <w:rPr>
          <w:spacing w:val="7"/>
        </w:rPr>
        <w:t xml:space="preserve"> </w:t>
      </w:r>
      <w:r>
        <w:t>is</w:t>
      </w:r>
      <w:r>
        <w:rPr>
          <w:spacing w:val="8"/>
        </w:rPr>
        <w:t xml:space="preserve"> </w:t>
      </w:r>
      <w:r>
        <w:t>the</w:t>
      </w:r>
      <w:r>
        <w:rPr>
          <w:spacing w:val="8"/>
        </w:rPr>
        <w:t xml:space="preserve"> </w:t>
      </w:r>
      <w:r>
        <w:t>third</w:t>
      </w:r>
      <w:r>
        <w:rPr>
          <w:spacing w:val="7"/>
        </w:rPr>
        <w:t xml:space="preserve"> </w:t>
      </w:r>
      <w:r>
        <w:t>item</w:t>
      </w:r>
      <w:r>
        <w:rPr>
          <w:spacing w:val="8"/>
        </w:rPr>
        <w:t xml:space="preserve"> </w:t>
      </w:r>
      <w:r>
        <w:t>of</w:t>
      </w:r>
      <w:r>
        <w:rPr>
          <w:spacing w:val="8"/>
        </w:rPr>
        <w:t xml:space="preserve"> </w:t>
      </w:r>
      <w:r>
        <w:t>the</w:t>
      </w:r>
      <w:r>
        <w:rPr>
          <w:spacing w:val="8"/>
        </w:rPr>
        <w:t xml:space="preserve"> </w:t>
      </w:r>
      <w:r>
        <w:rPr>
          <w:spacing w:val="-2"/>
        </w:rPr>
        <w:t>list.</w:t>
      </w:r>
    </w:p>
    <w:p w14:paraId="61204ECC" w14:textId="77777777" w:rsidR="00F4383E" w:rsidRDefault="004E741E">
      <w:pPr>
        <w:spacing w:before="62"/>
        <w:ind w:left="559"/>
      </w:pPr>
      <w:r>
        <w:t>The</w:t>
      </w:r>
      <w:r>
        <w:rPr>
          <w:spacing w:val="1"/>
        </w:rPr>
        <w:t xml:space="preserve"> </w:t>
      </w:r>
      <w:r>
        <w:t>following</w:t>
      </w:r>
      <w:r>
        <w:rPr>
          <w:spacing w:val="2"/>
        </w:rPr>
        <w:t xml:space="preserve"> </w:t>
      </w:r>
      <w:r>
        <w:t>is</w:t>
      </w:r>
      <w:r>
        <w:rPr>
          <w:spacing w:val="2"/>
        </w:rPr>
        <w:t xml:space="preserve"> </w:t>
      </w:r>
      <w:r>
        <w:t>an</w:t>
      </w:r>
      <w:r>
        <w:rPr>
          <w:spacing w:val="2"/>
        </w:rPr>
        <w:t xml:space="preserve"> </w:t>
      </w:r>
      <w:r>
        <w:t>example</w:t>
      </w:r>
      <w:r>
        <w:rPr>
          <w:spacing w:val="2"/>
        </w:rPr>
        <w:t xml:space="preserve"> </w:t>
      </w:r>
      <w:r>
        <w:t>of</w:t>
      </w:r>
      <w:r>
        <w:rPr>
          <w:spacing w:val="2"/>
        </w:rPr>
        <w:t xml:space="preserve"> </w:t>
      </w:r>
      <w:r>
        <w:t>a</w:t>
      </w:r>
      <w:r>
        <w:rPr>
          <w:spacing w:val="2"/>
        </w:rPr>
        <w:t xml:space="preserve"> </w:t>
      </w:r>
      <w:r>
        <w:rPr>
          <w:i/>
        </w:rPr>
        <w:t>description</w:t>
      </w:r>
      <w:r>
        <w:rPr>
          <w:i/>
          <w:spacing w:val="2"/>
        </w:rPr>
        <w:t xml:space="preserve"> </w:t>
      </w:r>
      <w:r>
        <w:rPr>
          <w:spacing w:val="-2"/>
        </w:rPr>
        <w:t>list.</w:t>
      </w:r>
    </w:p>
    <w:p w14:paraId="2F7BC58C" w14:textId="77777777" w:rsidR="00F4383E" w:rsidRDefault="004E741E">
      <w:pPr>
        <w:pStyle w:val="BodyText"/>
        <w:spacing w:before="167"/>
        <w:ind w:left="359"/>
      </w:pPr>
      <w:r>
        <w:rPr>
          <w:b/>
          <w:spacing w:val="-2"/>
        </w:rPr>
        <w:t>Cow</w:t>
      </w:r>
      <w:r>
        <w:rPr>
          <w:b/>
          <w:spacing w:val="6"/>
        </w:rPr>
        <w:t xml:space="preserve"> </w:t>
      </w:r>
      <w:r>
        <w:rPr>
          <w:spacing w:val="-2"/>
        </w:rPr>
        <w:t>Highly</w:t>
      </w:r>
      <w:r>
        <w:rPr>
          <w:spacing w:val="1"/>
        </w:rPr>
        <w:t xml:space="preserve"> </w:t>
      </w:r>
      <w:r>
        <w:rPr>
          <w:spacing w:val="-2"/>
        </w:rPr>
        <w:t>intelligent</w:t>
      </w:r>
      <w:r>
        <w:rPr>
          <w:spacing w:val="2"/>
        </w:rPr>
        <w:t xml:space="preserve"> </w:t>
      </w:r>
      <w:r>
        <w:rPr>
          <w:spacing w:val="-2"/>
        </w:rPr>
        <w:t>animal</w:t>
      </w:r>
      <w:r>
        <w:rPr>
          <w:spacing w:val="1"/>
        </w:rPr>
        <w:t xml:space="preserve"> </w:t>
      </w:r>
      <w:r>
        <w:rPr>
          <w:spacing w:val="-2"/>
        </w:rPr>
        <w:t>that</w:t>
      </w:r>
      <w:r>
        <w:rPr>
          <w:spacing w:val="1"/>
        </w:rPr>
        <w:t xml:space="preserve"> </w:t>
      </w:r>
      <w:r>
        <w:rPr>
          <w:spacing w:val="-2"/>
        </w:rPr>
        <w:t>can</w:t>
      </w:r>
      <w:r>
        <w:rPr>
          <w:spacing w:val="1"/>
        </w:rPr>
        <w:t xml:space="preserve"> </w:t>
      </w:r>
      <w:r>
        <w:rPr>
          <w:spacing w:val="-2"/>
        </w:rPr>
        <w:t>produce</w:t>
      </w:r>
      <w:r>
        <w:rPr>
          <w:spacing w:val="2"/>
        </w:rPr>
        <w:t xml:space="preserve"> </w:t>
      </w:r>
      <w:r>
        <w:rPr>
          <w:spacing w:val="-2"/>
        </w:rPr>
        <w:t>milk</w:t>
      </w:r>
      <w:r>
        <w:rPr>
          <w:spacing w:val="1"/>
        </w:rPr>
        <w:t xml:space="preserve"> </w:t>
      </w:r>
      <w:r>
        <w:rPr>
          <w:spacing w:val="-2"/>
        </w:rPr>
        <w:t>out</w:t>
      </w:r>
      <w:r>
        <w:rPr>
          <w:spacing w:val="1"/>
        </w:rPr>
        <w:t xml:space="preserve"> </w:t>
      </w:r>
      <w:r>
        <w:rPr>
          <w:spacing w:val="-2"/>
        </w:rPr>
        <w:t>of</w:t>
      </w:r>
      <w:r>
        <w:rPr>
          <w:spacing w:val="1"/>
        </w:rPr>
        <w:t xml:space="preserve"> </w:t>
      </w:r>
      <w:r>
        <w:rPr>
          <w:spacing w:val="-2"/>
        </w:rPr>
        <w:t>grass.</w:t>
      </w:r>
    </w:p>
    <w:p w14:paraId="3A5652BE" w14:textId="77777777" w:rsidR="00F4383E" w:rsidRDefault="004E741E">
      <w:pPr>
        <w:pStyle w:val="BodyText"/>
        <w:spacing w:before="191"/>
        <w:ind w:left="359"/>
      </w:pPr>
      <w:r>
        <w:rPr>
          <w:b/>
          <w:spacing w:val="-2"/>
        </w:rPr>
        <w:t>Horse</w:t>
      </w:r>
      <w:r>
        <w:rPr>
          <w:b/>
          <w:spacing w:val="6"/>
        </w:rPr>
        <w:t xml:space="preserve"> </w:t>
      </w:r>
      <w:r>
        <w:rPr>
          <w:spacing w:val="-2"/>
        </w:rPr>
        <w:t>Less</w:t>
      </w:r>
      <w:r>
        <w:t xml:space="preserve"> </w:t>
      </w:r>
      <w:r>
        <w:rPr>
          <w:spacing w:val="-2"/>
        </w:rPr>
        <w:t>intelligent</w:t>
      </w:r>
      <w:r>
        <w:rPr>
          <w:spacing w:val="1"/>
        </w:rPr>
        <w:t xml:space="preserve"> </w:t>
      </w:r>
      <w:r>
        <w:rPr>
          <w:spacing w:val="-2"/>
        </w:rPr>
        <w:t>animal</w:t>
      </w:r>
      <w:r>
        <w:rPr>
          <w:spacing w:val="1"/>
        </w:rPr>
        <w:t xml:space="preserve"> </w:t>
      </w:r>
      <w:r>
        <w:rPr>
          <w:spacing w:val="-2"/>
        </w:rPr>
        <w:t>renowned</w:t>
      </w:r>
      <w:r>
        <w:t xml:space="preserve"> </w:t>
      </w:r>
      <w:r>
        <w:rPr>
          <w:spacing w:val="-2"/>
        </w:rPr>
        <w:t>for</w:t>
      </w:r>
      <w:r>
        <w:rPr>
          <w:spacing w:val="1"/>
        </w:rPr>
        <w:t xml:space="preserve"> </w:t>
      </w:r>
      <w:r>
        <w:rPr>
          <w:spacing w:val="-2"/>
        </w:rPr>
        <w:t>its</w:t>
      </w:r>
      <w:r>
        <w:t xml:space="preserve"> </w:t>
      </w:r>
      <w:r>
        <w:rPr>
          <w:spacing w:val="-2"/>
        </w:rPr>
        <w:t>legs.</w:t>
      </w:r>
    </w:p>
    <w:p w14:paraId="1CB1166C" w14:textId="77777777" w:rsidR="00F4383E" w:rsidRDefault="004E741E">
      <w:pPr>
        <w:pStyle w:val="BodyText"/>
        <w:spacing w:before="191"/>
        <w:ind w:left="359"/>
      </w:pPr>
      <w:r>
        <w:rPr>
          <w:b/>
        </w:rPr>
        <w:t>Human</w:t>
      </w:r>
      <w:r>
        <w:rPr>
          <w:b/>
          <w:spacing w:val="20"/>
        </w:rPr>
        <w:t xml:space="preserve"> </w:t>
      </w:r>
      <w:r>
        <w:rPr>
          <w:b/>
        </w:rPr>
        <w:t>being</w:t>
      </w:r>
      <w:r>
        <w:rPr>
          <w:b/>
          <w:spacing w:val="17"/>
        </w:rPr>
        <w:t xml:space="preserve"> </w:t>
      </w:r>
      <w:r>
        <w:t>Not</w:t>
      </w:r>
      <w:r>
        <w:rPr>
          <w:spacing w:val="11"/>
        </w:rPr>
        <w:t xml:space="preserve"> </w:t>
      </w:r>
      <w:r>
        <w:t>so</w:t>
      </w:r>
      <w:r>
        <w:rPr>
          <w:spacing w:val="11"/>
        </w:rPr>
        <w:t xml:space="preserve"> </w:t>
      </w:r>
      <w:r>
        <w:t>intelligent</w:t>
      </w:r>
      <w:r>
        <w:rPr>
          <w:spacing w:val="11"/>
        </w:rPr>
        <w:t xml:space="preserve"> </w:t>
      </w:r>
      <w:r>
        <w:t>animal</w:t>
      </w:r>
      <w:r>
        <w:rPr>
          <w:spacing w:val="10"/>
        </w:rPr>
        <w:t xml:space="preserve"> </w:t>
      </w:r>
      <w:r>
        <w:t>that</w:t>
      </w:r>
      <w:r>
        <w:rPr>
          <w:spacing w:val="11"/>
        </w:rPr>
        <w:t xml:space="preserve"> </w:t>
      </w:r>
      <w:r>
        <w:t>thinks</w:t>
      </w:r>
      <w:r>
        <w:rPr>
          <w:spacing w:val="11"/>
        </w:rPr>
        <w:t xml:space="preserve"> </w:t>
      </w:r>
      <w:r>
        <w:t>that</w:t>
      </w:r>
      <w:r>
        <w:rPr>
          <w:spacing w:val="10"/>
        </w:rPr>
        <w:t xml:space="preserve"> </w:t>
      </w:r>
      <w:r>
        <w:t>it</w:t>
      </w:r>
      <w:r>
        <w:rPr>
          <w:spacing w:val="11"/>
        </w:rPr>
        <w:t xml:space="preserve"> </w:t>
      </w:r>
      <w:r>
        <w:t>can</w:t>
      </w:r>
      <w:r>
        <w:rPr>
          <w:spacing w:val="11"/>
        </w:rPr>
        <w:t xml:space="preserve"> </w:t>
      </w:r>
      <w:r>
        <w:rPr>
          <w:spacing w:val="-2"/>
        </w:rPr>
        <w:t>think.</w:t>
      </w:r>
    </w:p>
    <w:p w14:paraId="50B5E714" w14:textId="77777777" w:rsidR="00F4383E" w:rsidRDefault="004E741E">
      <w:pPr>
        <w:pStyle w:val="BodyText"/>
        <w:spacing w:before="180" w:line="225" w:lineRule="auto"/>
        <w:ind w:left="359" w:right="358" w:firstLine="199"/>
        <w:jc w:val="both"/>
      </w:pPr>
      <w:r>
        <w:rPr>
          <w:spacing w:val="-4"/>
        </w:rPr>
        <w:t>Quotations</w:t>
      </w:r>
      <w:r>
        <w:rPr>
          <w:spacing w:val="-6"/>
        </w:rPr>
        <w:t xml:space="preserve"> </w:t>
      </w:r>
      <w:r>
        <w:rPr>
          <w:spacing w:val="-4"/>
        </w:rPr>
        <w:t>are</w:t>
      </w:r>
      <w:r>
        <w:rPr>
          <w:spacing w:val="-6"/>
        </w:rPr>
        <w:t xml:space="preserve"> </w:t>
      </w:r>
      <w:r>
        <w:rPr>
          <w:spacing w:val="-4"/>
        </w:rPr>
        <w:t>implemented</w:t>
      </w:r>
      <w:r>
        <w:rPr>
          <w:spacing w:val="-6"/>
        </w:rPr>
        <w:t xml:space="preserve"> </w:t>
      </w:r>
      <w:r>
        <w:rPr>
          <w:spacing w:val="-4"/>
        </w:rPr>
        <w:t>as</w:t>
      </w:r>
      <w:r>
        <w:rPr>
          <w:spacing w:val="-6"/>
        </w:rPr>
        <w:t xml:space="preserve"> </w:t>
      </w:r>
      <w:r>
        <w:rPr>
          <w:spacing w:val="-4"/>
        </w:rPr>
        <w:t>lists.</w:t>
      </w:r>
      <w:r>
        <w:rPr>
          <w:spacing w:val="-6"/>
        </w:rPr>
        <w:t xml:space="preserve"> </w:t>
      </w:r>
      <w:r>
        <w:rPr>
          <w:spacing w:val="-4"/>
        </w:rPr>
        <w:t>Here</w:t>
      </w:r>
      <w:r>
        <w:rPr>
          <w:spacing w:val="-6"/>
        </w:rPr>
        <w:t xml:space="preserve"> </w:t>
      </w:r>
      <w:r>
        <w:rPr>
          <w:spacing w:val="-4"/>
        </w:rPr>
        <w:t>comes</w:t>
      </w:r>
      <w:r>
        <w:rPr>
          <w:spacing w:val="-6"/>
        </w:rPr>
        <w:t xml:space="preserve"> </w:t>
      </w:r>
      <w:r>
        <w:rPr>
          <w:spacing w:val="-4"/>
        </w:rPr>
        <w:t>a</w:t>
      </w:r>
      <w:r>
        <w:rPr>
          <w:spacing w:val="-6"/>
        </w:rPr>
        <w:t xml:space="preserve"> </w:t>
      </w:r>
      <w:r>
        <w:rPr>
          <w:spacing w:val="-4"/>
        </w:rPr>
        <w:t>sample</w:t>
      </w:r>
      <w:r>
        <w:rPr>
          <w:spacing w:val="-6"/>
        </w:rPr>
        <w:t xml:space="preserve"> </w:t>
      </w:r>
      <w:r>
        <w:rPr>
          <w:spacing w:val="-4"/>
        </w:rPr>
        <w:t>quotation,</w:t>
      </w:r>
      <w:r>
        <w:rPr>
          <w:spacing w:val="-6"/>
        </w:rPr>
        <w:t xml:space="preserve"> </w:t>
      </w:r>
      <w:r>
        <w:rPr>
          <w:spacing w:val="-4"/>
        </w:rPr>
        <w:t>repeated</w:t>
      </w:r>
      <w:r>
        <w:rPr>
          <w:spacing w:val="-6"/>
        </w:rPr>
        <w:t xml:space="preserve"> </w:t>
      </w:r>
      <w:r>
        <w:rPr>
          <w:spacing w:val="-4"/>
        </w:rPr>
        <w:t>once</w:t>
      </w:r>
      <w:r>
        <w:rPr>
          <w:spacing w:val="-6"/>
        </w:rPr>
        <w:t xml:space="preserve"> </w:t>
      </w:r>
      <w:r>
        <w:rPr>
          <w:spacing w:val="-4"/>
        </w:rPr>
        <w:t>to</w:t>
      </w:r>
      <w:r>
        <w:rPr>
          <w:spacing w:val="-6"/>
        </w:rPr>
        <w:t xml:space="preserve"> </w:t>
      </w:r>
      <w:r>
        <w:rPr>
          <w:spacing w:val="-4"/>
        </w:rPr>
        <w:t>test</w:t>
      </w:r>
      <w:r>
        <w:rPr>
          <w:spacing w:val="-6"/>
        </w:rPr>
        <w:t xml:space="preserve"> </w:t>
      </w:r>
      <w:r>
        <w:rPr>
          <w:spacing w:val="-4"/>
        </w:rPr>
        <w:t>paragraph</w:t>
      </w:r>
      <w:r>
        <w:rPr>
          <w:spacing w:val="-6"/>
        </w:rPr>
        <w:t xml:space="preserve"> </w:t>
      </w:r>
      <w:r>
        <w:rPr>
          <w:spacing w:val="-4"/>
        </w:rPr>
        <w:t xml:space="preserve">indentation </w:t>
      </w:r>
      <w:r>
        <w:t>of additional paragraphs.</w:t>
      </w:r>
    </w:p>
    <w:p w14:paraId="6D6ECCCB" w14:textId="77777777" w:rsidR="00F4383E" w:rsidRDefault="004E741E">
      <w:pPr>
        <w:pStyle w:val="BodyText"/>
        <w:spacing w:before="197" w:line="225" w:lineRule="auto"/>
        <w:ind w:left="858" w:firstLine="199"/>
      </w:pPr>
      <w:r>
        <w:rPr>
          <w:spacing w:val="-2"/>
        </w:rPr>
        <w:t>Quotations</w:t>
      </w:r>
      <w:r>
        <w:rPr>
          <w:spacing w:val="-9"/>
        </w:rPr>
        <w:t xml:space="preserve"> </w:t>
      </w:r>
      <w:r>
        <w:rPr>
          <w:spacing w:val="-2"/>
        </w:rPr>
        <w:t>are</w:t>
      </w:r>
      <w:r>
        <w:rPr>
          <w:spacing w:val="-9"/>
        </w:rPr>
        <w:t xml:space="preserve"> </w:t>
      </w:r>
      <w:r>
        <w:rPr>
          <w:spacing w:val="-2"/>
        </w:rPr>
        <w:t>implemented</w:t>
      </w:r>
      <w:r>
        <w:rPr>
          <w:spacing w:val="-9"/>
        </w:rPr>
        <w:t xml:space="preserve"> </w:t>
      </w:r>
      <w:r>
        <w:rPr>
          <w:spacing w:val="-2"/>
        </w:rPr>
        <w:t>as</w:t>
      </w:r>
      <w:r>
        <w:rPr>
          <w:spacing w:val="-9"/>
        </w:rPr>
        <w:t xml:space="preserve"> </w:t>
      </w:r>
      <w:r>
        <w:rPr>
          <w:spacing w:val="-2"/>
        </w:rPr>
        <w:t>lists.</w:t>
      </w:r>
      <w:r>
        <w:rPr>
          <w:spacing w:val="-9"/>
        </w:rPr>
        <w:t xml:space="preserve"> </w:t>
      </w:r>
      <w:r>
        <w:rPr>
          <w:spacing w:val="-2"/>
        </w:rPr>
        <w:t>Here</w:t>
      </w:r>
      <w:r>
        <w:rPr>
          <w:spacing w:val="-9"/>
        </w:rPr>
        <w:t xml:space="preserve"> </w:t>
      </w:r>
      <w:r>
        <w:rPr>
          <w:spacing w:val="-2"/>
        </w:rPr>
        <w:t>comes</w:t>
      </w:r>
      <w:r>
        <w:rPr>
          <w:spacing w:val="-9"/>
        </w:rPr>
        <w:t xml:space="preserve"> </w:t>
      </w:r>
      <w:r>
        <w:rPr>
          <w:spacing w:val="-2"/>
        </w:rPr>
        <w:t>a</w:t>
      </w:r>
      <w:r>
        <w:rPr>
          <w:spacing w:val="-9"/>
        </w:rPr>
        <w:t xml:space="preserve"> </w:t>
      </w:r>
      <w:r>
        <w:rPr>
          <w:spacing w:val="-2"/>
        </w:rPr>
        <w:t>sample</w:t>
      </w:r>
      <w:r>
        <w:rPr>
          <w:spacing w:val="-9"/>
        </w:rPr>
        <w:t xml:space="preserve"> </w:t>
      </w:r>
      <w:r>
        <w:rPr>
          <w:spacing w:val="-2"/>
        </w:rPr>
        <w:t>quotation,</w:t>
      </w:r>
      <w:r>
        <w:rPr>
          <w:spacing w:val="-9"/>
        </w:rPr>
        <w:t xml:space="preserve"> </w:t>
      </w:r>
      <w:r>
        <w:rPr>
          <w:spacing w:val="-2"/>
        </w:rPr>
        <w:t>repeated</w:t>
      </w:r>
      <w:r>
        <w:rPr>
          <w:spacing w:val="-9"/>
        </w:rPr>
        <w:t xml:space="preserve"> </w:t>
      </w:r>
      <w:r>
        <w:rPr>
          <w:spacing w:val="-2"/>
        </w:rPr>
        <w:t>once</w:t>
      </w:r>
      <w:r>
        <w:rPr>
          <w:spacing w:val="-9"/>
        </w:rPr>
        <w:t xml:space="preserve"> </w:t>
      </w:r>
      <w:r>
        <w:rPr>
          <w:spacing w:val="-2"/>
        </w:rPr>
        <w:t>to</w:t>
      </w:r>
      <w:r>
        <w:rPr>
          <w:spacing w:val="-9"/>
        </w:rPr>
        <w:t xml:space="preserve"> </w:t>
      </w:r>
      <w:r>
        <w:rPr>
          <w:spacing w:val="-2"/>
        </w:rPr>
        <w:t>test</w:t>
      </w:r>
      <w:r>
        <w:rPr>
          <w:spacing w:val="-9"/>
        </w:rPr>
        <w:t xml:space="preserve"> </w:t>
      </w:r>
      <w:r>
        <w:rPr>
          <w:spacing w:val="-2"/>
        </w:rPr>
        <w:t xml:space="preserve">paragraph </w:t>
      </w:r>
      <w:r>
        <w:t>indentation of additional paragraphs.</w:t>
      </w:r>
    </w:p>
    <w:p w14:paraId="4EB3827A" w14:textId="77777777" w:rsidR="00F4383E" w:rsidRDefault="004E741E">
      <w:pPr>
        <w:pStyle w:val="BodyText"/>
        <w:spacing w:before="12" w:line="225" w:lineRule="auto"/>
        <w:ind w:left="858" w:firstLine="199"/>
      </w:pPr>
      <w:r>
        <w:rPr>
          <w:spacing w:val="-2"/>
        </w:rPr>
        <w:t>Quotations</w:t>
      </w:r>
      <w:r>
        <w:rPr>
          <w:spacing w:val="-9"/>
        </w:rPr>
        <w:t xml:space="preserve"> </w:t>
      </w:r>
      <w:r>
        <w:rPr>
          <w:spacing w:val="-2"/>
        </w:rPr>
        <w:t>are</w:t>
      </w:r>
      <w:r>
        <w:rPr>
          <w:spacing w:val="-9"/>
        </w:rPr>
        <w:t xml:space="preserve"> </w:t>
      </w:r>
      <w:r>
        <w:rPr>
          <w:spacing w:val="-2"/>
        </w:rPr>
        <w:t>implemented</w:t>
      </w:r>
      <w:r>
        <w:rPr>
          <w:spacing w:val="-9"/>
        </w:rPr>
        <w:t xml:space="preserve"> </w:t>
      </w:r>
      <w:r>
        <w:rPr>
          <w:spacing w:val="-2"/>
        </w:rPr>
        <w:t>as</w:t>
      </w:r>
      <w:r>
        <w:rPr>
          <w:spacing w:val="-9"/>
        </w:rPr>
        <w:t xml:space="preserve"> </w:t>
      </w:r>
      <w:r>
        <w:rPr>
          <w:spacing w:val="-2"/>
        </w:rPr>
        <w:t>lists.</w:t>
      </w:r>
      <w:r>
        <w:rPr>
          <w:spacing w:val="-9"/>
        </w:rPr>
        <w:t xml:space="preserve"> </w:t>
      </w:r>
      <w:r>
        <w:rPr>
          <w:spacing w:val="-2"/>
        </w:rPr>
        <w:t>Here</w:t>
      </w:r>
      <w:r>
        <w:rPr>
          <w:spacing w:val="-9"/>
        </w:rPr>
        <w:t xml:space="preserve"> </w:t>
      </w:r>
      <w:r>
        <w:rPr>
          <w:spacing w:val="-2"/>
        </w:rPr>
        <w:t>comes</w:t>
      </w:r>
      <w:r>
        <w:rPr>
          <w:spacing w:val="-9"/>
        </w:rPr>
        <w:t xml:space="preserve"> </w:t>
      </w:r>
      <w:r>
        <w:rPr>
          <w:spacing w:val="-2"/>
        </w:rPr>
        <w:t>a</w:t>
      </w:r>
      <w:r>
        <w:rPr>
          <w:spacing w:val="-9"/>
        </w:rPr>
        <w:t xml:space="preserve"> </w:t>
      </w:r>
      <w:r>
        <w:rPr>
          <w:spacing w:val="-2"/>
        </w:rPr>
        <w:t>sample</w:t>
      </w:r>
      <w:r>
        <w:rPr>
          <w:spacing w:val="-9"/>
        </w:rPr>
        <w:t xml:space="preserve"> </w:t>
      </w:r>
      <w:r>
        <w:rPr>
          <w:spacing w:val="-2"/>
        </w:rPr>
        <w:t>quotation,</w:t>
      </w:r>
      <w:r>
        <w:rPr>
          <w:spacing w:val="-9"/>
        </w:rPr>
        <w:t xml:space="preserve"> </w:t>
      </w:r>
      <w:r>
        <w:rPr>
          <w:spacing w:val="-2"/>
        </w:rPr>
        <w:t>repeated</w:t>
      </w:r>
      <w:r>
        <w:rPr>
          <w:spacing w:val="-9"/>
        </w:rPr>
        <w:t xml:space="preserve"> </w:t>
      </w:r>
      <w:r>
        <w:rPr>
          <w:spacing w:val="-2"/>
        </w:rPr>
        <w:t>once</w:t>
      </w:r>
      <w:r>
        <w:rPr>
          <w:spacing w:val="-9"/>
        </w:rPr>
        <w:t xml:space="preserve"> </w:t>
      </w:r>
      <w:r>
        <w:rPr>
          <w:spacing w:val="-2"/>
        </w:rPr>
        <w:t>to</w:t>
      </w:r>
      <w:r>
        <w:rPr>
          <w:spacing w:val="-9"/>
        </w:rPr>
        <w:t xml:space="preserve"> </w:t>
      </w:r>
      <w:r>
        <w:rPr>
          <w:spacing w:val="-2"/>
        </w:rPr>
        <w:t>test</w:t>
      </w:r>
      <w:r>
        <w:rPr>
          <w:spacing w:val="-9"/>
        </w:rPr>
        <w:t xml:space="preserve"> </w:t>
      </w:r>
      <w:r>
        <w:rPr>
          <w:spacing w:val="-2"/>
        </w:rPr>
        <w:t xml:space="preserve">paragraph </w:t>
      </w:r>
      <w:r>
        <w:t>indentation of additional paragraphs.</w:t>
      </w:r>
    </w:p>
    <w:p w14:paraId="57A1708A" w14:textId="77777777" w:rsidR="00F4383E" w:rsidRDefault="004E741E">
      <w:pPr>
        <w:pStyle w:val="BodyText"/>
        <w:spacing w:before="79"/>
        <w:rPr>
          <w:sz w:val="20"/>
        </w:rPr>
      </w:pPr>
      <w:r>
        <w:rPr>
          <w:noProof/>
          <w:sz w:val="20"/>
        </w:rPr>
        <mc:AlternateContent>
          <mc:Choice Requires="wps">
            <w:drawing>
              <wp:anchor distT="0" distB="0" distL="0" distR="0" simplePos="0" relativeHeight="487588864" behindDoc="1" locked="0" layoutInCell="1" allowOverlap="1" wp14:anchorId="455A1CE1" wp14:editId="2D12C213">
                <wp:simplePos x="0" y="0"/>
                <wp:positionH relativeFrom="page">
                  <wp:posOffset>457200</wp:posOffset>
                </wp:positionH>
                <wp:positionV relativeFrom="paragraph">
                  <wp:posOffset>237068</wp:posOffset>
                </wp:positionV>
                <wp:extent cx="274320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161"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7AC02A" id="Graphic 16" o:spid="_x0000_s1026" style="position:absolute;margin-left:36pt;margin-top:18.65pt;width:3in;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" path="m,l2743161,e" filled="f" strokeweight=".14039mm">
                <v:path arrowok="t"/>
                <w10:wrap type="topAndBottom" anchorx="page"/>
              </v:shape>
            </w:pict>
          </mc:Fallback>
        </mc:AlternateContent>
      </w:r>
    </w:p>
    <w:p w14:paraId="67673F63" w14:textId="77777777" w:rsidR="00F4383E" w:rsidRDefault="004E741E">
      <w:pPr>
        <w:spacing w:before="12" w:line="206" w:lineRule="exact"/>
        <w:ind w:left="360"/>
        <w:rPr>
          <w:sz w:val="16"/>
        </w:rPr>
      </w:pPr>
      <w:r>
        <w:rPr>
          <w:rFonts w:ascii="Bookman Old Style"/>
          <w:w w:val="105"/>
          <w:position w:val="6"/>
          <w:sz w:val="12"/>
        </w:rPr>
        <w:t>1</w:t>
      </w:r>
      <w:r>
        <w:rPr>
          <w:rFonts w:ascii="Bookman Old Style"/>
          <w:spacing w:val="18"/>
          <w:w w:val="105"/>
          <w:position w:val="6"/>
          <w:sz w:val="12"/>
        </w:rPr>
        <w:t xml:space="preserve"> </w:t>
      </w:r>
      <w:bookmarkStart w:id="3" w:name="_bookmark0"/>
      <w:bookmarkStart w:id="4" w:name="_bookmark1"/>
      <w:bookmarkEnd w:id="3"/>
      <w:bookmarkEnd w:id="4"/>
      <w:r>
        <w:rPr>
          <w:w w:val="105"/>
          <w:sz w:val="16"/>
        </w:rPr>
        <w:t>This</w:t>
      </w:r>
      <w:r>
        <w:rPr>
          <w:spacing w:val="8"/>
          <w:w w:val="105"/>
          <w:sz w:val="16"/>
        </w:rPr>
        <w:t xml:space="preserve"> </w:t>
      </w:r>
      <w:r>
        <w:rPr>
          <w:w w:val="105"/>
          <w:sz w:val="16"/>
        </w:rPr>
        <w:t>is</w:t>
      </w:r>
      <w:r>
        <w:rPr>
          <w:spacing w:val="8"/>
          <w:w w:val="105"/>
          <w:sz w:val="16"/>
        </w:rPr>
        <w:t xml:space="preserve"> </w:t>
      </w:r>
      <w:r>
        <w:rPr>
          <w:w w:val="105"/>
          <w:sz w:val="16"/>
        </w:rPr>
        <w:t>an</w:t>
      </w:r>
      <w:r>
        <w:rPr>
          <w:spacing w:val="8"/>
          <w:w w:val="105"/>
          <w:sz w:val="16"/>
        </w:rPr>
        <w:t xml:space="preserve"> </w:t>
      </w:r>
      <w:r>
        <w:rPr>
          <w:w w:val="105"/>
          <w:sz w:val="16"/>
        </w:rPr>
        <w:t>example</w:t>
      </w:r>
      <w:r>
        <w:rPr>
          <w:spacing w:val="8"/>
          <w:w w:val="105"/>
          <w:sz w:val="16"/>
        </w:rPr>
        <w:t xml:space="preserve"> </w:t>
      </w:r>
      <w:r>
        <w:rPr>
          <w:w w:val="105"/>
          <w:sz w:val="16"/>
        </w:rPr>
        <w:t>of</w:t>
      </w:r>
      <w:r>
        <w:rPr>
          <w:spacing w:val="8"/>
          <w:w w:val="105"/>
          <w:sz w:val="16"/>
        </w:rPr>
        <w:t xml:space="preserve"> </w:t>
      </w:r>
      <w:r>
        <w:rPr>
          <w:w w:val="105"/>
          <w:sz w:val="16"/>
        </w:rPr>
        <w:t>a</w:t>
      </w:r>
      <w:r>
        <w:rPr>
          <w:spacing w:val="8"/>
          <w:w w:val="105"/>
          <w:sz w:val="16"/>
        </w:rPr>
        <w:t xml:space="preserve"> </w:t>
      </w:r>
      <w:r>
        <w:rPr>
          <w:spacing w:val="-2"/>
          <w:w w:val="105"/>
          <w:sz w:val="16"/>
        </w:rPr>
        <w:t>footnote.</w:t>
      </w:r>
    </w:p>
    <w:p w14:paraId="7EF7B052" w14:textId="77777777" w:rsidR="00F4383E" w:rsidRDefault="004E741E">
      <w:pPr>
        <w:spacing w:line="206" w:lineRule="exact"/>
        <w:ind w:left="360"/>
        <w:rPr>
          <w:sz w:val="16"/>
        </w:rPr>
      </w:pPr>
      <w:r>
        <w:rPr>
          <w:rFonts w:ascii="Bookman Old Style"/>
          <w:position w:val="6"/>
          <w:sz w:val="12"/>
        </w:rPr>
        <w:t>2</w:t>
      </w:r>
      <w:r>
        <w:rPr>
          <w:rFonts w:ascii="Bookman Old Style"/>
          <w:spacing w:val="31"/>
          <w:position w:val="6"/>
          <w:sz w:val="12"/>
        </w:rPr>
        <w:t xml:space="preserve"> </w:t>
      </w:r>
      <w:r>
        <w:rPr>
          <w:sz w:val="16"/>
        </w:rPr>
        <w:t>And</w:t>
      </w:r>
      <w:r>
        <w:rPr>
          <w:spacing w:val="20"/>
          <w:sz w:val="16"/>
        </w:rPr>
        <w:t xml:space="preserve"> </w:t>
      </w:r>
      <w:r>
        <w:rPr>
          <w:sz w:val="16"/>
        </w:rPr>
        <w:t>another</w:t>
      </w:r>
      <w:r>
        <w:rPr>
          <w:spacing w:val="19"/>
          <w:sz w:val="16"/>
        </w:rPr>
        <w:t xml:space="preserve"> </w:t>
      </w:r>
      <w:r>
        <w:rPr>
          <w:spacing w:val="-4"/>
          <w:sz w:val="16"/>
        </w:rPr>
        <w:t>one.</w:t>
      </w:r>
    </w:p>
    <w:p w14:paraId="7F34478D" w14:textId="77777777" w:rsidR="00F4383E" w:rsidRDefault="00F4383E">
      <w:pPr>
        <w:spacing w:line="206" w:lineRule="exact"/>
        <w:rPr>
          <w:sz w:val="16"/>
        </w:rPr>
        <w:sectPr w:rsidR="00F4383E">
          <w:headerReference w:type="even" r:id="rId12"/>
          <w:headerReference w:type="default" r:id="rId13"/>
          <w:pgSz w:w="12240" w:h="15840"/>
          <w:pgMar w:top="680" w:right="360" w:bottom="760" w:left="360" w:header="397" w:footer="0" w:gutter="0"/>
          <w:pgNumType w:start="2"/>
          <w:cols w:space="720"/>
        </w:sectPr>
      </w:pPr>
    </w:p>
    <w:p w14:paraId="13A9DF8A" w14:textId="77777777" w:rsidR="00F4383E" w:rsidRDefault="00F4383E">
      <w:pPr>
        <w:pStyle w:val="BodyText"/>
        <w:spacing w:before="25"/>
      </w:pPr>
    </w:p>
    <w:p w14:paraId="76F17996" w14:textId="77777777" w:rsidR="00F4383E" w:rsidRDefault="004E741E">
      <w:pPr>
        <w:pStyle w:val="BodyText"/>
        <w:spacing w:line="225" w:lineRule="auto"/>
        <w:ind w:left="359" w:firstLine="199"/>
      </w:pPr>
      <w:r>
        <w:rPr>
          <w:spacing w:val="-4"/>
        </w:rPr>
        <w:t>Mathematical formulas</w:t>
      </w:r>
      <w:r>
        <w:t xml:space="preserve"> </w:t>
      </w:r>
      <w:r>
        <w:rPr>
          <w:spacing w:val="-4"/>
        </w:rPr>
        <w:t>may also be</w:t>
      </w:r>
      <w:r>
        <w:t xml:space="preserve"> </w:t>
      </w:r>
      <w:r>
        <w:rPr>
          <w:spacing w:val="-4"/>
        </w:rPr>
        <w:t>displayed. A displayed formula is</w:t>
      </w:r>
      <w:r>
        <w:t xml:space="preserve"> </w:t>
      </w:r>
      <w:r>
        <w:rPr>
          <w:spacing w:val="-4"/>
        </w:rPr>
        <w:t>one-line</w:t>
      </w:r>
      <w:r>
        <w:t xml:space="preserve"> </w:t>
      </w:r>
      <w:r>
        <w:rPr>
          <w:spacing w:val="-4"/>
        </w:rPr>
        <w:t>long; multiline</w:t>
      </w:r>
      <w:r>
        <w:t xml:space="preserve"> </w:t>
      </w:r>
      <w:r>
        <w:rPr>
          <w:spacing w:val="-4"/>
        </w:rPr>
        <w:t>formulas</w:t>
      </w:r>
      <w:r>
        <w:t xml:space="preserve"> </w:t>
      </w:r>
      <w:r>
        <w:rPr>
          <w:spacing w:val="-4"/>
        </w:rPr>
        <w:t xml:space="preserve">require </w:t>
      </w:r>
      <w:r>
        <w:t>special formatting instructions.</w:t>
      </w:r>
    </w:p>
    <w:p w14:paraId="28D26222" w14:textId="77777777" w:rsidR="00F4383E" w:rsidRDefault="004E741E">
      <w:pPr>
        <w:spacing w:before="158"/>
        <w:ind w:left="66" w:right="75"/>
        <w:jc w:val="center"/>
      </w:pPr>
      <w:r>
        <w:rPr>
          <w:noProof/>
        </w:rPr>
        <mc:AlternateContent>
          <mc:Choice Requires="wps">
            <w:drawing>
              <wp:anchor distT="0" distB="0" distL="0" distR="0" simplePos="0" relativeHeight="487410688" behindDoc="1" locked="0" layoutInCell="1" allowOverlap="1" wp14:anchorId="43AC20AE" wp14:editId="3D6E7B84">
                <wp:simplePos x="0" y="0"/>
                <wp:positionH relativeFrom="page">
                  <wp:posOffset>4186186</wp:posOffset>
                </wp:positionH>
                <wp:positionV relativeFrom="paragraph">
                  <wp:posOffset>205477</wp:posOffset>
                </wp:positionV>
                <wp:extent cx="36830" cy="10160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0" cy="101600"/>
                        </a:xfrm>
                        <a:prstGeom prst="rect">
                          <a:avLst/>
                        </a:prstGeom>
                      </wps:spPr>
                      <wps:txbx>
                        <w:txbxContent>
                          <w:p w14:paraId="1424F008" w14:textId="77777777" w:rsidR="00F4383E" w:rsidRDefault="004E741E">
                            <w:pPr>
                              <w:spacing w:line="157" w:lineRule="exact"/>
                              <w:rPr>
                                <w:rFonts w:ascii="Bookman Old Style"/>
                                <w:i/>
                                <w:sz w:val="16"/>
                              </w:rPr>
                            </w:pPr>
                            <w:proofErr w:type="spellStart"/>
                            <w:r>
                              <w:rPr>
                                <w:rFonts w:ascii="Bookman Old Style"/>
                                <w:i/>
                                <w:spacing w:val="-10"/>
                                <w:w w:val="125"/>
                                <w:sz w:val="16"/>
                              </w:rPr>
                              <w:t>i</w:t>
                            </w:r>
                            <w:proofErr w:type="spellEnd"/>
                          </w:p>
                        </w:txbxContent>
                      </wps:txbx>
                      <wps:bodyPr wrap="square" lIns="0" tIns="0" rIns="0" bIns="0" rtlCol="0">
                        <a:noAutofit/>
                      </wps:bodyPr>
                    </wps:wsp>
                  </a:graphicData>
                </a:graphic>
              </wp:anchor>
            </w:drawing>
          </mc:Choice>
          <mc:Fallback>
            <w:pict>
              <v:shape w14:anchorId="43AC20AE" id="Textbox 19" o:spid="_x0000_s1034" type="#_x0000_t202" style="position:absolute;left:0;text-align:left;margin-left:329.6pt;margin-top:16.2pt;width:2.9pt;height:8pt;z-index:-15905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" filled="f" stroked="f">
                <v:textbox inset="0,0,0,0">
                  <w:txbxContent>
                    <w:p w14:paraId="1424F008" w14:textId="77777777" w:rsidR="00F4383E" w:rsidRDefault="004E741E">
                      <w:pPr>
                        <w:spacing w:line="157" w:lineRule="exact"/>
                        <w:rPr>
                          <w:rFonts w:ascii="Bookman Old Style"/>
                          <w:i/>
                          <w:sz w:val="16"/>
                        </w:rPr>
                      </w:pPr>
                      <w:r>
                        <w:rPr>
                          <w:rFonts w:ascii="Bookman Old Style"/>
                          <w:i/>
                          <w:spacing w:val="-10"/>
                          <w:w w:val="125"/>
                          <w:sz w:val="16"/>
                        </w:rPr>
                        <w:t>i</w:t>
                      </w:r>
                    </w:p>
                  </w:txbxContent>
                </v:textbox>
                <w10:wrap anchorx="page"/>
              </v:shape>
            </w:pict>
          </mc:Fallback>
        </mc:AlternateContent>
      </w:r>
      <w:r>
        <w:rPr>
          <w:rFonts w:ascii="Bookman Old Style" w:hAnsi="Bookman Old Style"/>
          <w:i/>
          <w:w w:val="130"/>
        </w:rPr>
        <w:t>x</w:t>
      </w:r>
      <w:r>
        <w:rPr>
          <w:rFonts w:ascii="Arial" w:hAnsi="Arial"/>
          <w:i/>
          <w:w w:val="130"/>
          <w:vertAlign w:val="superscript"/>
        </w:rPr>
        <w:t>′</w:t>
      </w:r>
      <w:r>
        <w:rPr>
          <w:rFonts w:ascii="Arial" w:hAnsi="Arial"/>
          <w:i/>
          <w:spacing w:val="-22"/>
          <w:w w:val="130"/>
        </w:rPr>
        <w:t xml:space="preserve"> </w:t>
      </w:r>
      <w:r>
        <w:rPr>
          <w:w w:val="130"/>
        </w:rPr>
        <w:t>+</w:t>
      </w:r>
      <w:r>
        <w:rPr>
          <w:spacing w:val="-23"/>
          <w:w w:val="130"/>
        </w:rPr>
        <w:t xml:space="preserve"> </w:t>
      </w:r>
      <w:r>
        <w:rPr>
          <w:rFonts w:ascii="Bookman Old Style" w:hAnsi="Bookman Old Style"/>
          <w:i/>
          <w:w w:val="125"/>
        </w:rPr>
        <w:t>y</w:t>
      </w:r>
      <w:r>
        <w:rPr>
          <w:w w:val="125"/>
          <w:vertAlign w:val="superscript"/>
        </w:rPr>
        <w:t>2</w:t>
      </w:r>
      <w:r>
        <w:rPr>
          <w:spacing w:val="-11"/>
          <w:w w:val="125"/>
        </w:rPr>
        <w:t xml:space="preserve"> </w:t>
      </w:r>
      <w:r>
        <w:rPr>
          <w:w w:val="130"/>
        </w:rPr>
        <w:t>=</w:t>
      </w:r>
      <w:r>
        <w:rPr>
          <w:spacing w:val="-16"/>
          <w:w w:val="130"/>
        </w:rPr>
        <w:t xml:space="preserve"> </w:t>
      </w:r>
      <w:r>
        <w:rPr>
          <w:rFonts w:ascii="Bookman Old Style" w:hAnsi="Bookman Old Style"/>
          <w:i/>
          <w:spacing w:val="-5"/>
          <w:w w:val="120"/>
        </w:rPr>
        <w:t>z</w:t>
      </w:r>
      <w:r>
        <w:rPr>
          <w:spacing w:val="-5"/>
          <w:w w:val="120"/>
          <w:vertAlign w:val="superscript"/>
        </w:rPr>
        <w:t>2</w:t>
      </w:r>
    </w:p>
    <w:p w14:paraId="2A0B88E5" w14:textId="77777777" w:rsidR="00F4383E" w:rsidRDefault="004E741E">
      <w:pPr>
        <w:pStyle w:val="BodyText"/>
        <w:spacing w:before="168" w:line="225" w:lineRule="auto"/>
        <w:ind w:left="559" w:right="2011" w:hanging="200"/>
      </w:pPr>
      <w:r>
        <w:t>Don’t</w:t>
      </w:r>
      <w:r>
        <w:rPr>
          <w:spacing w:val="-9"/>
        </w:rPr>
        <w:t xml:space="preserve"> </w:t>
      </w:r>
      <w:r>
        <w:t>start</w:t>
      </w:r>
      <w:r>
        <w:rPr>
          <w:spacing w:val="-8"/>
        </w:rPr>
        <w:t xml:space="preserve"> </w:t>
      </w:r>
      <w:r>
        <w:t>a</w:t>
      </w:r>
      <w:r>
        <w:rPr>
          <w:spacing w:val="-8"/>
        </w:rPr>
        <w:t xml:space="preserve"> </w:t>
      </w:r>
      <w:r>
        <w:t>paragraph</w:t>
      </w:r>
      <w:r>
        <w:rPr>
          <w:spacing w:val="-8"/>
        </w:rPr>
        <w:t xml:space="preserve"> </w:t>
      </w:r>
      <w:r>
        <w:t>with</w:t>
      </w:r>
      <w:r>
        <w:rPr>
          <w:spacing w:val="-8"/>
        </w:rPr>
        <w:t xml:space="preserve"> </w:t>
      </w:r>
      <w:r>
        <w:t>a</w:t>
      </w:r>
      <w:r>
        <w:rPr>
          <w:spacing w:val="-9"/>
        </w:rPr>
        <w:t xml:space="preserve"> </w:t>
      </w:r>
      <w:r>
        <w:t>displayed</w:t>
      </w:r>
      <w:r>
        <w:rPr>
          <w:spacing w:val="-8"/>
        </w:rPr>
        <w:t xml:space="preserve"> </w:t>
      </w:r>
      <w:r>
        <w:t>equation,</w:t>
      </w:r>
      <w:r>
        <w:rPr>
          <w:spacing w:val="-8"/>
        </w:rPr>
        <w:t xml:space="preserve"> </w:t>
      </w:r>
      <w:r>
        <w:t>nor</w:t>
      </w:r>
      <w:r>
        <w:rPr>
          <w:spacing w:val="-8"/>
        </w:rPr>
        <w:t xml:space="preserve"> </w:t>
      </w:r>
      <w:r>
        <w:t>make</w:t>
      </w:r>
      <w:r>
        <w:rPr>
          <w:spacing w:val="-8"/>
        </w:rPr>
        <w:t xml:space="preserve"> </w:t>
      </w:r>
      <w:r>
        <w:t>one</w:t>
      </w:r>
      <w:r>
        <w:rPr>
          <w:spacing w:val="-9"/>
        </w:rPr>
        <w:t xml:space="preserve"> </w:t>
      </w:r>
      <w:r>
        <w:t>a</w:t>
      </w:r>
      <w:r>
        <w:rPr>
          <w:spacing w:val="-8"/>
        </w:rPr>
        <w:t xml:space="preserve"> </w:t>
      </w:r>
      <w:r>
        <w:t>paragraph</w:t>
      </w:r>
      <w:r>
        <w:rPr>
          <w:spacing w:val="-8"/>
        </w:rPr>
        <w:t xml:space="preserve"> </w:t>
      </w:r>
      <w:r>
        <w:t>by</w:t>
      </w:r>
      <w:r>
        <w:rPr>
          <w:spacing w:val="-8"/>
        </w:rPr>
        <w:t xml:space="preserve"> </w:t>
      </w:r>
      <w:r>
        <w:t>itself. Example of a theorem:</w:t>
      </w:r>
    </w:p>
    <w:p w14:paraId="178F8B2A" w14:textId="77777777" w:rsidR="00F4383E" w:rsidRDefault="004E741E">
      <w:pPr>
        <w:spacing w:before="158"/>
        <w:ind w:left="359"/>
        <w:jc w:val="both"/>
        <w:rPr>
          <w:i/>
        </w:rPr>
      </w:pPr>
      <w:r>
        <w:rPr>
          <w:b/>
          <w:w w:val="105"/>
        </w:rPr>
        <w:t>Conjecture</w:t>
      </w:r>
      <w:r>
        <w:rPr>
          <w:b/>
          <w:spacing w:val="21"/>
          <w:w w:val="105"/>
        </w:rPr>
        <w:t xml:space="preserve"> </w:t>
      </w:r>
      <w:r>
        <w:rPr>
          <w:b/>
          <w:w w:val="105"/>
        </w:rPr>
        <w:t>1</w:t>
      </w:r>
      <w:r>
        <w:rPr>
          <w:b/>
          <w:spacing w:val="18"/>
          <w:w w:val="105"/>
        </w:rPr>
        <w:t xml:space="preserve"> </w:t>
      </w:r>
      <w:r>
        <w:rPr>
          <w:i/>
          <w:w w:val="105"/>
        </w:rPr>
        <w:t>All</w:t>
      </w:r>
      <w:r>
        <w:rPr>
          <w:i/>
          <w:spacing w:val="16"/>
          <w:w w:val="105"/>
        </w:rPr>
        <w:t xml:space="preserve"> </w:t>
      </w:r>
      <w:r>
        <w:rPr>
          <w:i/>
          <w:w w:val="105"/>
        </w:rPr>
        <w:t>conjectures</w:t>
      </w:r>
      <w:r>
        <w:rPr>
          <w:i/>
          <w:spacing w:val="17"/>
          <w:w w:val="105"/>
        </w:rPr>
        <w:t xml:space="preserve"> </w:t>
      </w:r>
      <w:r>
        <w:rPr>
          <w:i/>
          <w:w w:val="105"/>
        </w:rPr>
        <w:t>are</w:t>
      </w:r>
      <w:r>
        <w:rPr>
          <w:i/>
          <w:spacing w:val="16"/>
          <w:w w:val="105"/>
        </w:rPr>
        <w:t xml:space="preserve"> </w:t>
      </w:r>
      <w:r>
        <w:rPr>
          <w:i/>
          <w:w w:val="105"/>
        </w:rPr>
        <w:t>interesting,</w:t>
      </w:r>
      <w:r>
        <w:rPr>
          <w:i/>
          <w:spacing w:val="16"/>
          <w:w w:val="105"/>
        </w:rPr>
        <w:t xml:space="preserve"> </w:t>
      </w:r>
      <w:r>
        <w:rPr>
          <w:i/>
          <w:w w:val="105"/>
        </w:rPr>
        <w:t>but</w:t>
      </w:r>
      <w:r>
        <w:rPr>
          <w:i/>
          <w:spacing w:val="17"/>
          <w:w w:val="105"/>
        </w:rPr>
        <w:t xml:space="preserve"> </w:t>
      </w:r>
      <w:r>
        <w:rPr>
          <w:i/>
          <w:w w:val="105"/>
        </w:rPr>
        <w:t>some</w:t>
      </w:r>
      <w:r>
        <w:rPr>
          <w:i/>
          <w:spacing w:val="16"/>
          <w:w w:val="105"/>
        </w:rPr>
        <w:t xml:space="preserve"> </w:t>
      </w:r>
      <w:r>
        <w:rPr>
          <w:i/>
          <w:w w:val="105"/>
        </w:rPr>
        <w:t>conjectures</w:t>
      </w:r>
      <w:r>
        <w:rPr>
          <w:i/>
          <w:spacing w:val="16"/>
          <w:w w:val="105"/>
        </w:rPr>
        <w:t xml:space="preserve"> </w:t>
      </w:r>
      <w:r>
        <w:rPr>
          <w:i/>
          <w:w w:val="105"/>
        </w:rPr>
        <w:t>are</w:t>
      </w:r>
      <w:r>
        <w:rPr>
          <w:i/>
          <w:spacing w:val="17"/>
          <w:w w:val="105"/>
        </w:rPr>
        <w:t xml:space="preserve"> </w:t>
      </w:r>
      <w:r>
        <w:rPr>
          <w:i/>
          <w:w w:val="105"/>
        </w:rPr>
        <w:t>more</w:t>
      </w:r>
      <w:r>
        <w:rPr>
          <w:i/>
          <w:spacing w:val="16"/>
          <w:w w:val="105"/>
        </w:rPr>
        <w:t xml:space="preserve"> </w:t>
      </w:r>
      <w:r>
        <w:rPr>
          <w:i/>
          <w:w w:val="105"/>
        </w:rPr>
        <w:t>interesting</w:t>
      </w:r>
      <w:r>
        <w:rPr>
          <w:i/>
          <w:spacing w:val="17"/>
          <w:w w:val="105"/>
        </w:rPr>
        <w:t xml:space="preserve"> </w:t>
      </w:r>
      <w:r>
        <w:rPr>
          <w:i/>
          <w:w w:val="105"/>
        </w:rPr>
        <w:t>than</w:t>
      </w:r>
      <w:r>
        <w:rPr>
          <w:i/>
          <w:spacing w:val="17"/>
          <w:w w:val="105"/>
        </w:rPr>
        <w:t xml:space="preserve"> </w:t>
      </w:r>
      <w:r>
        <w:rPr>
          <w:i/>
          <w:spacing w:val="-2"/>
          <w:w w:val="105"/>
        </w:rPr>
        <w:t>others.</w:t>
      </w:r>
    </w:p>
    <w:p w14:paraId="78DA9927" w14:textId="77777777" w:rsidR="00F4383E" w:rsidRDefault="004E741E">
      <w:pPr>
        <w:pStyle w:val="Heading2"/>
        <w:numPr>
          <w:ilvl w:val="0"/>
          <w:numId w:val="3"/>
        </w:numPr>
        <w:tabs>
          <w:tab w:val="left" w:pos="701"/>
        </w:tabs>
        <w:spacing w:before="262"/>
        <w:ind w:left="701" w:hanging="342"/>
      </w:pPr>
      <w:bookmarkStart w:id="5" w:name="Tables_and_Figures"/>
      <w:bookmarkEnd w:id="5"/>
      <w:r>
        <w:rPr>
          <w:w w:val="105"/>
        </w:rPr>
        <w:t>Tables</w:t>
      </w:r>
      <w:r>
        <w:rPr>
          <w:spacing w:val="7"/>
          <w:w w:val="105"/>
        </w:rPr>
        <w:t xml:space="preserve"> </w:t>
      </w:r>
      <w:r>
        <w:rPr>
          <w:w w:val="105"/>
        </w:rPr>
        <w:t>and</w:t>
      </w:r>
      <w:r>
        <w:rPr>
          <w:spacing w:val="8"/>
          <w:w w:val="105"/>
        </w:rPr>
        <w:t xml:space="preserve"> </w:t>
      </w:r>
      <w:r>
        <w:rPr>
          <w:spacing w:val="-2"/>
          <w:w w:val="105"/>
        </w:rPr>
        <w:t>Figures</w:t>
      </w:r>
    </w:p>
    <w:p w14:paraId="753277A2" w14:textId="77777777" w:rsidR="00F4383E" w:rsidRDefault="004E741E">
      <w:pPr>
        <w:pStyle w:val="BodyText"/>
        <w:spacing w:before="235" w:line="288" w:lineRule="exact"/>
        <w:ind w:left="359"/>
        <w:jc w:val="both"/>
      </w:pPr>
      <w:r>
        <w:t>Cross</w:t>
      </w:r>
      <w:r>
        <w:rPr>
          <w:spacing w:val="-6"/>
        </w:rPr>
        <w:t xml:space="preserve"> </w:t>
      </w:r>
      <w:r>
        <w:t>reference</w:t>
      </w:r>
      <w:r>
        <w:rPr>
          <w:spacing w:val="-5"/>
        </w:rPr>
        <w:t xml:space="preserve"> </w:t>
      </w:r>
      <w:r>
        <w:t>should</w:t>
      </w:r>
      <w:r>
        <w:rPr>
          <w:spacing w:val="-6"/>
        </w:rPr>
        <w:t xml:space="preserve"> </w:t>
      </w:r>
      <w:r>
        <w:t>be</w:t>
      </w:r>
      <w:r>
        <w:rPr>
          <w:spacing w:val="-5"/>
        </w:rPr>
        <w:t xml:space="preserve"> </w:t>
      </w:r>
      <w:r>
        <w:t>labelled,</w:t>
      </w:r>
      <w:r>
        <w:rPr>
          <w:spacing w:val="-5"/>
        </w:rPr>
        <w:t xml:space="preserve"> </w:t>
      </w:r>
      <w:r>
        <w:t>e.g.,</w:t>
      </w:r>
      <w:r>
        <w:rPr>
          <w:spacing w:val="-6"/>
        </w:rPr>
        <w:t xml:space="preserve"> </w:t>
      </w:r>
      <w:r>
        <w:t>as</w:t>
      </w:r>
      <w:r>
        <w:rPr>
          <w:spacing w:val="-5"/>
        </w:rPr>
        <w:t xml:space="preserve"> </w:t>
      </w:r>
      <w:r>
        <w:t>you</w:t>
      </w:r>
      <w:r>
        <w:rPr>
          <w:spacing w:val="-6"/>
        </w:rPr>
        <w:t xml:space="preserve"> </w:t>
      </w:r>
      <w:r>
        <w:t>can</w:t>
      </w:r>
      <w:r>
        <w:rPr>
          <w:spacing w:val="-5"/>
        </w:rPr>
        <w:t xml:space="preserve"> </w:t>
      </w:r>
      <w:r>
        <w:t>see</w:t>
      </w:r>
      <w:r>
        <w:rPr>
          <w:spacing w:val="-5"/>
        </w:rPr>
        <w:t xml:space="preserve"> </w:t>
      </w:r>
      <w:r>
        <w:t>in</w:t>
      </w:r>
      <w:r>
        <w:rPr>
          <w:spacing w:val="-6"/>
        </w:rPr>
        <w:t xml:space="preserve"> </w:t>
      </w:r>
      <w:r>
        <w:t>Table</w:t>
      </w:r>
      <w:r>
        <w:rPr>
          <w:spacing w:val="-5"/>
        </w:rPr>
        <w:t xml:space="preserve"> </w:t>
      </w:r>
      <w:hyperlink w:anchor="_bookmark3" w:history="1">
        <w:r>
          <w:t>1</w:t>
        </w:r>
      </w:hyperlink>
      <w:r>
        <w:rPr>
          <w:spacing w:val="-5"/>
        </w:rPr>
        <w:t xml:space="preserve"> </w:t>
      </w:r>
      <w:r>
        <w:t>and</w:t>
      </w:r>
      <w:r>
        <w:rPr>
          <w:spacing w:val="-6"/>
        </w:rPr>
        <w:t xml:space="preserve"> </w:t>
      </w:r>
      <w:r>
        <w:t>also</w:t>
      </w:r>
      <w:r>
        <w:rPr>
          <w:spacing w:val="-5"/>
        </w:rPr>
        <w:t xml:space="preserve"> </w:t>
      </w:r>
      <w:r>
        <w:t>in</w:t>
      </w:r>
      <w:r>
        <w:rPr>
          <w:spacing w:val="-6"/>
        </w:rPr>
        <w:t xml:space="preserve"> </w:t>
      </w:r>
      <w:r>
        <w:t>Table</w:t>
      </w:r>
      <w:r>
        <w:rPr>
          <w:spacing w:val="-5"/>
        </w:rPr>
        <w:t xml:space="preserve"> </w:t>
      </w:r>
      <w:hyperlink w:anchor="_bookmark4" w:history="1">
        <w:r>
          <w:rPr>
            <w:spacing w:val="-5"/>
          </w:rPr>
          <w:t>2</w:t>
        </w:r>
      </w:hyperlink>
      <w:r>
        <w:rPr>
          <w:spacing w:val="-5"/>
        </w:rPr>
        <w:t>.</w:t>
      </w:r>
    </w:p>
    <w:p w14:paraId="2C247578" w14:textId="77777777" w:rsidR="00F4383E" w:rsidRDefault="004E741E">
      <w:pPr>
        <w:pStyle w:val="BodyText"/>
        <w:spacing w:before="5" w:line="225" w:lineRule="auto"/>
        <w:ind w:left="359" w:right="354" w:firstLine="199"/>
        <w:jc w:val="both"/>
      </w:pPr>
      <w:r>
        <w:rPr>
          <w:spacing w:val="-4"/>
        </w:rPr>
        <w:t>A</w:t>
      </w:r>
      <w:r>
        <w:rPr>
          <w:spacing w:val="-7"/>
        </w:rPr>
        <w:t xml:space="preserve"> </w:t>
      </w:r>
      <w:r>
        <w:rPr>
          <w:spacing w:val="-4"/>
        </w:rPr>
        <w:t>major</w:t>
      </w:r>
      <w:r>
        <w:rPr>
          <w:spacing w:val="-7"/>
        </w:rPr>
        <w:t xml:space="preserve"> </w:t>
      </w:r>
      <w:r>
        <w:rPr>
          <w:spacing w:val="-4"/>
        </w:rPr>
        <w:t>point</w:t>
      </w:r>
      <w:r>
        <w:rPr>
          <w:spacing w:val="-7"/>
        </w:rPr>
        <w:t xml:space="preserve"> </w:t>
      </w:r>
      <w:r>
        <w:rPr>
          <w:spacing w:val="-4"/>
        </w:rPr>
        <w:t>of</w:t>
      </w:r>
      <w:r>
        <w:rPr>
          <w:spacing w:val="-7"/>
        </w:rPr>
        <w:t xml:space="preserve"> </w:t>
      </w:r>
      <w:r>
        <w:rPr>
          <w:spacing w:val="-4"/>
        </w:rPr>
        <w:t>difference</w:t>
      </w:r>
      <w:r>
        <w:rPr>
          <w:spacing w:val="-7"/>
        </w:rPr>
        <w:t xml:space="preserve"> </w:t>
      </w:r>
      <w:r>
        <w:rPr>
          <w:spacing w:val="-4"/>
        </w:rPr>
        <w:t>lies</w:t>
      </w:r>
      <w:r>
        <w:rPr>
          <w:spacing w:val="-7"/>
        </w:rPr>
        <w:t xml:space="preserve"> </w:t>
      </w:r>
      <w:r>
        <w:rPr>
          <w:spacing w:val="-4"/>
        </w:rPr>
        <w:t>in</w:t>
      </w:r>
      <w:r>
        <w:rPr>
          <w:spacing w:val="-7"/>
        </w:rPr>
        <w:t xml:space="preserve"> </w:t>
      </w:r>
      <w:r>
        <w:rPr>
          <w:spacing w:val="-4"/>
        </w:rPr>
        <w:t>the</w:t>
      </w:r>
      <w:r>
        <w:rPr>
          <w:spacing w:val="-7"/>
        </w:rPr>
        <w:t xml:space="preserve"> </w:t>
      </w:r>
      <w:r>
        <w:rPr>
          <w:spacing w:val="-4"/>
        </w:rPr>
        <w:t>value</w:t>
      </w:r>
      <w:r>
        <w:rPr>
          <w:spacing w:val="-7"/>
        </w:rPr>
        <w:t xml:space="preserve"> </w:t>
      </w:r>
      <w:r>
        <w:rPr>
          <w:spacing w:val="-4"/>
        </w:rPr>
        <w:t>of</w:t>
      </w:r>
      <w:r>
        <w:rPr>
          <w:spacing w:val="-7"/>
        </w:rPr>
        <w:t xml:space="preserve"> </w:t>
      </w:r>
      <w:r>
        <w:rPr>
          <w:spacing w:val="-4"/>
        </w:rPr>
        <w:t>the</w:t>
      </w:r>
      <w:r>
        <w:rPr>
          <w:spacing w:val="-7"/>
        </w:rPr>
        <w:t xml:space="preserve"> </w:t>
      </w:r>
      <w:r>
        <w:rPr>
          <w:spacing w:val="-4"/>
        </w:rPr>
        <w:t>specific</w:t>
      </w:r>
      <w:r>
        <w:rPr>
          <w:spacing w:val="-7"/>
        </w:rPr>
        <w:t xml:space="preserve"> </w:t>
      </w:r>
      <w:r>
        <w:rPr>
          <w:spacing w:val="-4"/>
        </w:rPr>
        <w:t>production</w:t>
      </w:r>
      <w:r>
        <w:rPr>
          <w:spacing w:val="-7"/>
        </w:rPr>
        <w:t xml:space="preserve"> </w:t>
      </w:r>
      <w:r>
        <w:rPr>
          <w:spacing w:val="-4"/>
        </w:rPr>
        <w:t>rate</w:t>
      </w:r>
      <w:r>
        <w:rPr>
          <w:spacing w:val="-7"/>
        </w:rPr>
        <w:t xml:space="preserve"> </w:t>
      </w:r>
      <w:r>
        <w:rPr>
          <w:rFonts w:ascii="Bookman Old Style" w:hAnsi="Bookman Old Style"/>
          <w:i/>
          <w:spacing w:val="-4"/>
        </w:rPr>
        <w:t>π</w:t>
      </w:r>
      <w:r>
        <w:rPr>
          <w:rFonts w:ascii="Bookman Old Style" w:hAnsi="Bookman Old Style"/>
          <w:i/>
          <w:spacing w:val="-11"/>
        </w:rPr>
        <w:t xml:space="preserve"> </w:t>
      </w:r>
      <w:r>
        <w:rPr>
          <w:spacing w:val="-4"/>
        </w:rPr>
        <w:t>for</w:t>
      </w:r>
      <w:r>
        <w:rPr>
          <w:spacing w:val="-7"/>
        </w:rPr>
        <w:t xml:space="preserve"> </w:t>
      </w:r>
      <w:r>
        <w:rPr>
          <w:spacing w:val="-4"/>
        </w:rPr>
        <w:t>large</w:t>
      </w:r>
      <w:r>
        <w:rPr>
          <w:spacing w:val="-7"/>
        </w:rPr>
        <w:t xml:space="preserve"> </w:t>
      </w:r>
      <w:r>
        <w:rPr>
          <w:spacing w:val="-4"/>
        </w:rPr>
        <w:t>values</w:t>
      </w:r>
      <w:r>
        <w:rPr>
          <w:spacing w:val="-7"/>
        </w:rPr>
        <w:t xml:space="preserve"> </w:t>
      </w:r>
      <w:r>
        <w:rPr>
          <w:spacing w:val="-4"/>
        </w:rPr>
        <w:t>of</w:t>
      </w:r>
      <w:r>
        <w:rPr>
          <w:spacing w:val="-7"/>
        </w:rPr>
        <w:t xml:space="preserve"> </w:t>
      </w:r>
      <w:r>
        <w:rPr>
          <w:spacing w:val="-4"/>
        </w:rPr>
        <w:t>the</w:t>
      </w:r>
      <w:r>
        <w:rPr>
          <w:spacing w:val="-7"/>
        </w:rPr>
        <w:t xml:space="preserve"> </w:t>
      </w:r>
      <w:r>
        <w:rPr>
          <w:spacing w:val="-4"/>
        </w:rPr>
        <w:t>specific</w:t>
      </w:r>
      <w:r>
        <w:rPr>
          <w:spacing w:val="-7"/>
        </w:rPr>
        <w:t xml:space="preserve"> </w:t>
      </w:r>
      <w:r>
        <w:rPr>
          <w:spacing w:val="-4"/>
        </w:rPr>
        <w:t xml:space="preserve">growth </w:t>
      </w:r>
      <w:r>
        <w:t xml:space="preserve">rate </w:t>
      </w:r>
      <w:r>
        <w:rPr>
          <w:rFonts w:ascii="Bookman Old Style" w:hAnsi="Bookman Old Style"/>
          <w:i/>
        </w:rPr>
        <w:t>µ</w:t>
      </w:r>
      <w:r>
        <w:t>. Already in the early publications (Wang and Xu, 2024) it appeared that high glucose concentrations in the production phase are well correlated with a low penicillin yield (the ‘glucose effect’). It has been confirmed recently (Wang and Xu, 2024l Wang et al., 2024) that high glucose concentrations inhibit the synthesis of the enzymes of the penicillin pathway, but not the actual penicillin biosynthesis. In other words, glucose represses (and not inhibits) the penicillin biosynthesis.</w:t>
      </w:r>
    </w:p>
    <w:p w14:paraId="0DBB3A90" w14:textId="77777777" w:rsidR="00F4383E" w:rsidRDefault="004E741E">
      <w:pPr>
        <w:pStyle w:val="BodyText"/>
        <w:spacing w:line="225" w:lineRule="auto"/>
        <w:ind w:left="359" w:right="355" w:firstLine="199"/>
        <w:jc w:val="both"/>
      </w:pPr>
      <w:r>
        <w:t xml:space="preserve">These findings do not contradict the results of (on which Bunt based their production kinetics) and of which </w:t>
      </w:r>
      <w:r>
        <w:rPr>
          <w:spacing w:val="-2"/>
        </w:rPr>
        <w:t>were</w:t>
      </w:r>
      <w:r>
        <w:rPr>
          <w:spacing w:val="-12"/>
        </w:rPr>
        <w:t xml:space="preserve"> </w:t>
      </w:r>
      <w:r>
        <w:rPr>
          <w:spacing w:val="-2"/>
        </w:rPr>
        <w:t>obtained</w:t>
      </w:r>
      <w:r>
        <w:rPr>
          <w:spacing w:val="-12"/>
        </w:rPr>
        <w:t xml:space="preserve"> </w:t>
      </w:r>
      <w:r>
        <w:rPr>
          <w:spacing w:val="-2"/>
        </w:rPr>
        <w:t>for</w:t>
      </w:r>
      <w:r>
        <w:rPr>
          <w:spacing w:val="-12"/>
        </w:rPr>
        <w:t xml:space="preserve"> </w:t>
      </w:r>
      <w:r>
        <w:rPr>
          <w:spacing w:val="-2"/>
        </w:rPr>
        <w:t>continuous</w:t>
      </w:r>
      <w:r>
        <w:rPr>
          <w:spacing w:val="-10"/>
        </w:rPr>
        <w:t xml:space="preserve"> </w:t>
      </w:r>
      <w:r>
        <w:rPr>
          <w:spacing w:val="-2"/>
        </w:rPr>
        <w:t>culture</w:t>
      </w:r>
      <w:r>
        <w:rPr>
          <w:spacing w:val="-10"/>
        </w:rPr>
        <w:t xml:space="preserve"> </w:t>
      </w:r>
      <w:r>
        <w:rPr>
          <w:spacing w:val="-2"/>
        </w:rPr>
        <w:t>fermentations.</w:t>
      </w:r>
      <w:r>
        <w:rPr>
          <w:spacing w:val="-10"/>
        </w:rPr>
        <w:t xml:space="preserve"> </w:t>
      </w:r>
      <w:r>
        <w:rPr>
          <w:spacing w:val="-2"/>
        </w:rPr>
        <w:t>Because</w:t>
      </w:r>
      <w:r>
        <w:rPr>
          <w:spacing w:val="-10"/>
        </w:rPr>
        <w:t xml:space="preserve"> </w:t>
      </w:r>
      <w:r>
        <w:rPr>
          <w:spacing w:val="-2"/>
        </w:rPr>
        <w:t>for</w:t>
      </w:r>
      <w:r>
        <w:rPr>
          <w:spacing w:val="-11"/>
        </w:rPr>
        <w:t xml:space="preserve"> </w:t>
      </w:r>
      <w:r>
        <w:rPr>
          <w:spacing w:val="-2"/>
        </w:rPr>
        <w:t>high</w:t>
      </w:r>
      <w:r>
        <w:rPr>
          <w:spacing w:val="-10"/>
        </w:rPr>
        <w:t xml:space="preserve"> </w:t>
      </w:r>
      <w:r>
        <w:rPr>
          <w:spacing w:val="-2"/>
        </w:rPr>
        <w:t>values</w:t>
      </w:r>
      <w:r>
        <w:rPr>
          <w:spacing w:val="-10"/>
        </w:rPr>
        <w:t xml:space="preserve"> </w:t>
      </w:r>
      <w:r>
        <w:rPr>
          <w:spacing w:val="-2"/>
        </w:rPr>
        <w:t>of</w:t>
      </w:r>
      <w:r>
        <w:rPr>
          <w:spacing w:val="-10"/>
        </w:rPr>
        <w:t xml:space="preserve"> </w:t>
      </w:r>
      <w:r>
        <w:rPr>
          <w:spacing w:val="-2"/>
        </w:rPr>
        <w:t>the</w:t>
      </w:r>
      <w:r>
        <w:rPr>
          <w:spacing w:val="-10"/>
        </w:rPr>
        <w:t xml:space="preserve"> </w:t>
      </w:r>
      <w:r>
        <w:rPr>
          <w:spacing w:val="-2"/>
        </w:rPr>
        <w:t>specific</w:t>
      </w:r>
      <w:r>
        <w:rPr>
          <w:spacing w:val="-10"/>
        </w:rPr>
        <w:t xml:space="preserve"> </w:t>
      </w:r>
      <w:r>
        <w:rPr>
          <w:spacing w:val="-2"/>
        </w:rPr>
        <w:t>growth</w:t>
      </w:r>
      <w:r>
        <w:rPr>
          <w:spacing w:val="-10"/>
        </w:rPr>
        <w:t xml:space="preserve"> </w:t>
      </w:r>
      <w:r>
        <w:rPr>
          <w:spacing w:val="-2"/>
        </w:rPr>
        <w:t>rate</w:t>
      </w:r>
      <w:r>
        <w:rPr>
          <w:spacing w:val="-10"/>
        </w:rPr>
        <w:t xml:space="preserve"> </w:t>
      </w:r>
      <w:r>
        <w:rPr>
          <w:rFonts w:ascii="Bookman Old Style" w:hAnsi="Bookman Old Style"/>
          <w:i/>
          <w:spacing w:val="-2"/>
        </w:rPr>
        <w:t>µ</w:t>
      </w:r>
      <w:r>
        <w:rPr>
          <w:rFonts w:ascii="Bookman Old Style" w:hAnsi="Bookman Old Style"/>
          <w:i/>
          <w:spacing w:val="-15"/>
        </w:rPr>
        <w:t xml:space="preserve"> </w:t>
      </w:r>
      <w:r>
        <w:rPr>
          <w:spacing w:val="-2"/>
        </w:rPr>
        <w:t>it</w:t>
      </w:r>
      <w:r>
        <w:rPr>
          <w:spacing w:val="-10"/>
        </w:rPr>
        <w:t xml:space="preserve"> </w:t>
      </w:r>
      <w:r>
        <w:rPr>
          <w:spacing w:val="-2"/>
        </w:rPr>
        <w:t>is</w:t>
      </w:r>
      <w:r>
        <w:rPr>
          <w:spacing w:val="-10"/>
        </w:rPr>
        <w:t xml:space="preserve"> </w:t>
      </w:r>
      <w:r>
        <w:rPr>
          <w:spacing w:val="-2"/>
        </w:rPr>
        <w:t xml:space="preserve">most </w:t>
      </w:r>
      <w:r>
        <w:t>likely (as shall be discussed below) that maintenance metabolism occurs, it can be shown that in steady state continuous</w:t>
      </w:r>
      <w:r>
        <w:rPr>
          <w:spacing w:val="-1"/>
        </w:rPr>
        <w:t xml:space="preserve"> </w:t>
      </w:r>
      <w:r>
        <w:t>culture</w:t>
      </w:r>
      <w:r>
        <w:rPr>
          <w:spacing w:val="-1"/>
        </w:rPr>
        <w:t xml:space="preserve"> </w:t>
      </w:r>
      <w:r>
        <w:t>conditions,</w:t>
      </w:r>
      <w:r>
        <w:rPr>
          <w:spacing w:val="-1"/>
        </w:rPr>
        <w:t xml:space="preserve"> </w:t>
      </w:r>
      <w:r>
        <w:t>and</w:t>
      </w:r>
      <w:r>
        <w:rPr>
          <w:spacing w:val="-1"/>
        </w:rPr>
        <w:t xml:space="preserve"> </w:t>
      </w:r>
      <w:r>
        <w:t>with</w:t>
      </w:r>
      <w:r>
        <w:rPr>
          <w:spacing w:val="-1"/>
        </w:rPr>
        <w:t xml:space="preserve"> </w:t>
      </w:r>
      <w:r>
        <w:rPr>
          <w:rFonts w:ascii="Bookman Old Style" w:hAnsi="Bookman Old Style"/>
          <w:i/>
        </w:rPr>
        <w:t>µ</w:t>
      </w:r>
      <w:r>
        <w:rPr>
          <w:rFonts w:ascii="Bookman Old Style" w:hAnsi="Bookman Old Style"/>
          <w:i/>
          <w:spacing w:val="-12"/>
        </w:rPr>
        <w:t xml:space="preserve"> </w:t>
      </w:r>
      <w:r>
        <w:t>described</w:t>
      </w:r>
      <w:r>
        <w:rPr>
          <w:spacing w:val="-1"/>
        </w:rPr>
        <w:t xml:space="preserve"> </w:t>
      </w:r>
      <w:r>
        <w:t>by</w:t>
      </w:r>
      <w:r>
        <w:rPr>
          <w:spacing w:val="-1"/>
        </w:rPr>
        <w:t xml:space="preserve"> </w:t>
      </w:r>
      <w:r>
        <w:t>a</w:t>
      </w:r>
      <w:r>
        <w:rPr>
          <w:spacing w:val="-1"/>
        </w:rPr>
        <w:t xml:space="preserve"> </w:t>
      </w:r>
      <w:r>
        <w:t>Monod</w:t>
      </w:r>
      <w:r>
        <w:rPr>
          <w:spacing w:val="-1"/>
        </w:rPr>
        <w:t xml:space="preserve"> </w:t>
      </w:r>
      <w:r>
        <w:t>kinetics</w:t>
      </w:r>
    </w:p>
    <w:p w14:paraId="62C2621A" w14:textId="77777777" w:rsidR="00F4383E" w:rsidRDefault="00F4383E">
      <w:pPr>
        <w:pStyle w:val="BodyText"/>
        <w:spacing w:line="225" w:lineRule="auto"/>
        <w:jc w:val="both"/>
        <w:sectPr w:rsidR="00F4383E">
          <w:footerReference w:type="even" r:id="rId14"/>
          <w:footerReference w:type="default" r:id="rId15"/>
          <w:pgSz w:w="12240" w:h="15840"/>
          <w:pgMar w:top="680" w:right="360" w:bottom="760" w:left="360" w:header="0" w:footer="565" w:gutter="0"/>
          <w:cols w:space="720"/>
        </w:sectPr>
      </w:pPr>
    </w:p>
    <w:p w14:paraId="563A7DB3" w14:textId="77777777" w:rsidR="00F4383E" w:rsidRDefault="004E741E">
      <w:pPr>
        <w:spacing w:before="252"/>
        <w:jc w:val="right"/>
        <w:rPr>
          <w:rFonts w:ascii="Bookman Old Style"/>
          <w:i/>
        </w:rPr>
      </w:pPr>
      <w:bookmarkStart w:id="6" w:name="_bookmark2"/>
      <w:bookmarkEnd w:id="6"/>
      <w:r>
        <w:rPr>
          <w:rFonts w:ascii="Bookman Old Style"/>
          <w:i/>
          <w:w w:val="120"/>
        </w:rPr>
        <w:t>C</w:t>
      </w:r>
      <w:r>
        <w:rPr>
          <w:rFonts w:ascii="Bookman Old Style"/>
          <w:i/>
          <w:w w:val="120"/>
          <w:vertAlign w:val="subscript"/>
        </w:rPr>
        <w:t>s</w:t>
      </w:r>
      <w:r>
        <w:rPr>
          <w:rFonts w:ascii="Bookman Old Style"/>
          <w:i/>
          <w:spacing w:val="-19"/>
          <w:w w:val="120"/>
        </w:rPr>
        <w:t xml:space="preserve"> </w:t>
      </w:r>
      <w:r>
        <w:rPr>
          <w:w w:val="125"/>
        </w:rPr>
        <w:t>=</w:t>
      </w:r>
      <w:r>
        <w:rPr>
          <w:spacing w:val="-16"/>
          <w:w w:val="125"/>
        </w:rPr>
        <w:t xml:space="preserve"> </w:t>
      </w:r>
      <w:r>
        <w:rPr>
          <w:rFonts w:ascii="Bookman Old Style"/>
          <w:i/>
          <w:spacing w:val="-10"/>
          <w:w w:val="120"/>
        </w:rPr>
        <w:t>K</w:t>
      </w:r>
    </w:p>
    <w:p w14:paraId="1CF51857" w14:textId="77777777" w:rsidR="00F4383E" w:rsidRDefault="004E741E">
      <w:pPr>
        <w:spacing w:before="128" w:line="254" w:lineRule="auto"/>
        <w:ind w:firstLine="213"/>
        <w:rPr>
          <w:rFonts w:ascii="Bookman Old Style" w:hAnsi="Bookman Old Style"/>
          <w:i/>
        </w:rPr>
      </w:pPr>
      <w:r>
        <w:br w:type="column"/>
      </w:r>
      <w:r>
        <w:rPr>
          <w:rFonts w:ascii="Bookman Old Style" w:hAnsi="Bookman Old Style"/>
          <w:i/>
          <w:spacing w:val="80"/>
          <w:w w:val="110"/>
          <w:u w:val="single"/>
        </w:rPr>
        <w:t xml:space="preserve"> </w:t>
      </w:r>
      <w:r>
        <w:rPr>
          <w:rFonts w:ascii="Bookman Old Style" w:hAnsi="Bookman Old Style"/>
          <w:i/>
          <w:w w:val="110"/>
          <w:u w:val="single"/>
        </w:rPr>
        <w:t>µ/µ</w:t>
      </w:r>
      <w:r>
        <w:rPr>
          <w:rFonts w:ascii="Bookman Old Style" w:hAnsi="Bookman Old Style"/>
          <w:i/>
          <w:w w:val="110"/>
          <w:u w:val="single"/>
          <w:vertAlign w:val="subscript"/>
        </w:rPr>
        <w:t>x</w:t>
      </w:r>
      <w:r>
        <w:rPr>
          <w:rFonts w:ascii="Bookman Old Style" w:hAnsi="Bookman Old Style"/>
          <w:i/>
          <w:w w:val="110"/>
          <w:u w:val="single"/>
        </w:rPr>
        <w:t xml:space="preserve"> </w:t>
      </w:r>
      <w:r>
        <w:rPr>
          <w:rFonts w:ascii="Bookman Old Style" w:hAnsi="Bookman Old Style"/>
          <w:i/>
          <w:w w:val="110"/>
        </w:rPr>
        <w:t xml:space="preserve"> </w:t>
      </w:r>
      <w:r>
        <w:rPr>
          <w:rFonts w:ascii="Bookman Old Style" w:hAnsi="Bookman Old Style"/>
          <w:i/>
          <w:spacing w:val="-2"/>
          <w:w w:val="110"/>
          <w:vertAlign w:val="superscript"/>
        </w:rPr>
        <w:t>M</w:t>
      </w:r>
      <w:r>
        <w:rPr>
          <w:rFonts w:ascii="Bookman Old Style" w:hAnsi="Bookman Old Style"/>
          <w:i/>
          <w:spacing w:val="-23"/>
          <w:w w:val="110"/>
        </w:rPr>
        <w:t xml:space="preserve"> </w:t>
      </w:r>
      <w:r>
        <w:rPr>
          <w:spacing w:val="-2"/>
          <w:w w:val="110"/>
        </w:rPr>
        <w:t>1</w:t>
      </w:r>
      <w:r>
        <w:rPr>
          <w:spacing w:val="-13"/>
          <w:w w:val="110"/>
        </w:rPr>
        <w:t xml:space="preserve"> </w:t>
      </w:r>
      <w:r>
        <w:rPr>
          <w:rFonts w:ascii="Garamond" w:hAnsi="Garamond"/>
          <w:i/>
          <w:spacing w:val="-2"/>
          <w:w w:val="110"/>
        </w:rPr>
        <w:t>−</w:t>
      </w:r>
      <w:r>
        <w:rPr>
          <w:rFonts w:ascii="Garamond" w:hAnsi="Garamond"/>
          <w:i/>
          <w:spacing w:val="-13"/>
          <w:w w:val="110"/>
        </w:rPr>
        <w:t xml:space="preserve"> </w:t>
      </w:r>
      <w:r>
        <w:rPr>
          <w:rFonts w:ascii="Bookman Old Style" w:hAnsi="Bookman Old Style"/>
          <w:i/>
          <w:spacing w:val="-2"/>
          <w:w w:val="110"/>
        </w:rPr>
        <w:t>µ/µ</w:t>
      </w:r>
      <w:r>
        <w:rPr>
          <w:rFonts w:ascii="Bookman Old Style" w:hAnsi="Bookman Old Style"/>
          <w:i/>
          <w:spacing w:val="-2"/>
          <w:w w:val="110"/>
          <w:vertAlign w:val="subscript"/>
        </w:rPr>
        <w:t>x</w:t>
      </w:r>
    </w:p>
    <w:p w14:paraId="01B3930F" w14:textId="77777777" w:rsidR="00F4383E" w:rsidRDefault="004E741E">
      <w:pPr>
        <w:pStyle w:val="BodyText"/>
        <w:spacing w:before="252"/>
        <w:ind w:right="358"/>
        <w:jc w:val="right"/>
      </w:pPr>
      <w:r>
        <w:br w:type="column"/>
      </w:r>
      <w:r>
        <w:rPr>
          <w:spacing w:val="-5"/>
          <w:w w:val="110"/>
        </w:rPr>
        <w:t>(1)</w:t>
      </w:r>
    </w:p>
    <w:p w14:paraId="611D4492" w14:textId="77777777" w:rsidR="00F4383E" w:rsidRDefault="00F4383E">
      <w:pPr>
        <w:pStyle w:val="BodyText"/>
        <w:jc w:val="right"/>
        <w:sectPr w:rsidR="00F4383E">
          <w:type w:val="continuous"/>
          <w:pgSz w:w="12240" w:h="15840"/>
          <w:pgMar w:top="640" w:right="360" w:bottom="760" w:left="360" w:header="0" w:footer="565" w:gutter="0"/>
          <w:cols w:num="3" w:space="720" w:equalWidth="0">
            <w:col w:w="5575" w:space="0"/>
            <w:col w:w="1067" w:space="39"/>
            <w:col w:w="4839"/>
          </w:cols>
        </w:sectPr>
      </w:pPr>
    </w:p>
    <w:p w14:paraId="3ADC6FA1" w14:textId="77777777" w:rsidR="00F4383E" w:rsidRDefault="004E741E">
      <w:pPr>
        <w:pStyle w:val="BodyText"/>
        <w:spacing w:before="111" w:line="225" w:lineRule="auto"/>
        <w:ind w:left="359" w:right="356"/>
        <w:jc w:val="both"/>
      </w:pPr>
      <w:proofErr w:type="spellStart"/>
      <w:r>
        <w:t>Pirt</w:t>
      </w:r>
      <w:proofErr w:type="spellEnd"/>
      <w:r>
        <w:t xml:space="preserve"> and </w:t>
      </w:r>
      <w:proofErr w:type="spellStart"/>
      <w:r>
        <w:t>Rhigelato</w:t>
      </w:r>
      <w:proofErr w:type="spellEnd"/>
      <w:r>
        <w:t xml:space="preserve"> determined </w:t>
      </w:r>
      <w:r>
        <w:rPr>
          <w:rFonts w:ascii="Bookman Old Style" w:hAnsi="Bookman Old Style"/>
          <w:i/>
        </w:rPr>
        <w:t xml:space="preserve">π </w:t>
      </w:r>
      <w:r>
        <w:t xml:space="preserve">for </w:t>
      </w:r>
      <w:r>
        <w:rPr>
          <w:rFonts w:ascii="Bookman Old Style" w:hAnsi="Bookman Old Style"/>
          <w:i/>
        </w:rPr>
        <w:t>µ</w:t>
      </w:r>
      <w:r>
        <w:rPr>
          <w:rFonts w:ascii="Bookman Old Style" w:hAnsi="Bookman Old Style"/>
          <w:i/>
          <w:spacing w:val="-2"/>
        </w:rPr>
        <w:t xml:space="preserve"> </w:t>
      </w:r>
      <w:r>
        <w:t>between 0</w:t>
      </w:r>
      <w:r>
        <w:rPr>
          <w:rFonts w:ascii="Bookman Old Style" w:hAnsi="Bookman Old Style"/>
          <w:i/>
        </w:rPr>
        <w:t>.</w:t>
      </w:r>
      <w:r>
        <w:t>023 and 0</w:t>
      </w:r>
      <w:r>
        <w:rPr>
          <w:rFonts w:ascii="Bookman Old Style" w:hAnsi="Bookman Old Style"/>
          <w:i/>
        </w:rPr>
        <w:t>.</w:t>
      </w:r>
      <w:r>
        <w:t>086 h</w:t>
      </w:r>
      <w:r>
        <w:rPr>
          <w:rFonts w:ascii="Arial" w:hAnsi="Arial"/>
          <w:i/>
          <w:position w:val="8"/>
          <w:sz w:val="16"/>
        </w:rPr>
        <w:t>−</w:t>
      </w:r>
      <w:r>
        <w:rPr>
          <w:position w:val="8"/>
          <w:sz w:val="16"/>
        </w:rPr>
        <w:t>1</w:t>
      </w:r>
      <w:r>
        <w:t xml:space="preserve">. They also reported a value </w:t>
      </w:r>
      <w:r>
        <w:rPr>
          <w:rFonts w:ascii="Bookman Old Style" w:hAnsi="Bookman Old Style"/>
          <w:i/>
        </w:rPr>
        <w:t>µ</w:t>
      </w:r>
      <w:r>
        <w:rPr>
          <w:rFonts w:ascii="Bookman Old Style" w:hAnsi="Bookman Old Style"/>
          <w:i/>
          <w:vertAlign w:val="subscript"/>
        </w:rPr>
        <w:t>x</w:t>
      </w:r>
      <w:r>
        <w:rPr>
          <w:rFonts w:ascii="Bookman Old Style" w:hAnsi="Bookman Old Style"/>
          <w:i/>
          <w:spacing w:val="-2"/>
        </w:rPr>
        <w:t xml:space="preserve"> </w:t>
      </w:r>
      <w:r>
        <w:rPr>
          <w:rFonts w:ascii="Garamond" w:hAnsi="Garamond"/>
          <w:i/>
        </w:rPr>
        <w:t xml:space="preserve">≈ </w:t>
      </w:r>
      <w:r>
        <w:t>0</w:t>
      </w:r>
      <w:r>
        <w:rPr>
          <w:rFonts w:ascii="Bookman Old Style" w:hAnsi="Bookman Old Style"/>
          <w:i/>
        </w:rPr>
        <w:t>.</w:t>
      </w:r>
      <w:r>
        <w:t>095 h</w:t>
      </w:r>
      <w:r>
        <w:rPr>
          <w:rFonts w:ascii="Arial" w:hAnsi="Arial"/>
          <w:i/>
          <w:position w:val="8"/>
          <w:sz w:val="16"/>
        </w:rPr>
        <w:t>−</w:t>
      </w:r>
      <w:r>
        <w:rPr>
          <w:position w:val="8"/>
          <w:sz w:val="16"/>
        </w:rPr>
        <w:t>1</w:t>
      </w:r>
      <w:r>
        <w:t xml:space="preserve">, </w:t>
      </w:r>
      <w:r>
        <w:rPr>
          <w:w w:val="105"/>
        </w:rPr>
        <w:t>so</w:t>
      </w:r>
      <w:r>
        <w:rPr>
          <w:spacing w:val="-15"/>
          <w:w w:val="105"/>
        </w:rPr>
        <w:t xml:space="preserve"> </w:t>
      </w:r>
      <w:r>
        <w:rPr>
          <w:w w:val="105"/>
        </w:rPr>
        <w:t>that</w:t>
      </w:r>
      <w:r>
        <w:rPr>
          <w:spacing w:val="-14"/>
          <w:w w:val="105"/>
        </w:rPr>
        <w:t xml:space="preserve"> </w:t>
      </w:r>
      <w:r>
        <w:rPr>
          <w:w w:val="105"/>
        </w:rPr>
        <w:t>for</w:t>
      </w:r>
      <w:r>
        <w:rPr>
          <w:spacing w:val="-15"/>
          <w:w w:val="105"/>
        </w:rPr>
        <w:t xml:space="preserve"> </w:t>
      </w:r>
      <w:r>
        <w:rPr>
          <w:w w:val="105"/>
        </w:rPr>
        <w:t>their</w:t>
      </w:r>
      <w:r>
        <w:rPr>
          <w:spacing w:val="-11"/>
          <w:w w:val="105"/>
        </w:rPr>
        <w:t xml:space="preserve"> </w:t>
      </w:r>
      <w:r>
        <w:rPr>
          <w:w w:val="105"/>
        </w:rPr>
        <w:t>experiments</w:t>
      </w:r>
      <w:r>
        <w:rPr>
          <w:spacing w:val="-12"/>
          <w:w w:val="105"/>
        </w:rPr>
        <w:t xml:space="preserve"> </w:t>
      </w:r>
      <w:r>
        <w:rPr>
          <w:rFonts w:ascii="Bookman Old Style" w:hAnsi="Bookman Old Style"/>
          <w:i/>
          <w:w w:val="105"/>
        </w:rPr>
        <w:t>µ/µ</w:t>
      </w:r>
      <w:r>
        <w:rPr>
          <w:rFonts w:ascii="Bookman Old Style" w:hAnsi="Bookman Old Style"/>
          <w:i/>
          <w:w w:val="105"/>
          <w:vertAlign w:val="subscript"/>
        </w:rPr>
        <w:t>x</w:t>
      </w:r>
      <w:r>
        <w:rPr>
          <w:rFonts w:ascii="Bookman Old Style" w:hAnsi="Bookman Old Style"/>
          <w:i/>
          <w:spacing w:val="-16"/>
          <w:w w:val="105"/>
        </w:rPr>
        <w:t xml:space="preserve"> </w:t>
      </w:r>
      <w:r>
        <w:rPr>
          <w:w w:val="105"/>
        </w:rPr>
        <w:t>is</w:t>
      </w:r>
      <w:r>
        <w:rPr>
          <w:spacing w:val="-12"/>
          <w:w w:val="105"/>
        </w:rPr>
        <w:t xml:space="preserve"> </w:t>
      </w:r>
      <w:r>
        <w:rPr>
          <w:w w:val="105"/>
        </w:rPr>
        <w:t>in</w:t>
      </w:r>
      <w:r>
        <w:rPr>
          <w:spacing w:val="-12"/>
          <w:w w:val="105"/>
        </w:rPr>
        <w:t xml:space="preserve"> </w:t>
      </w:r>
      <w:r>
        <w:rPr>
          <w:w w:val="105"/>
        </w:rPr>
        <w:t>the</w:t>
      </w:r>
      <w:r>
        <w:rPr>
          <w:spacing w:val="-12"/>
          <w:w w:val="105"/>
        </w:rPr>
        <w:t xml:space="preserve"> </w:t>
      </w:r>
      <w:r>
        <w:rPr>
          <w:w w:val="105"/>
        </w:rPr>
        <w:t>range</w:t>
      </w:r>
      <w:r>
        <w:rPr>
          <w:spacing w:val="-12"/>
          <w:w w:val="105"/>
        </w:rPr>
        <w:t xml:space="preserve"> </w:t>
      </w:r>
      <w:r>
        <w:rPr>
          <w:w w:val="105"/>
        </w:rPr>
        <w:t>of</w:t>
      </w:r>
      <w:r>
        <w:rPr>
          <w:spacing w:val="-12"/>
          <w:w w:val="105"/>
        </w:rPr>
        <w:t xml:space="preserve"> </w:t>
      </w:r>
      <w:r>
        <w:rPr>
          <w:w w:val="105"/>
        </w:rPr>
        <w:t>0</w:t>
      </w:r>
      <w:r>
        <w:rPr>
          <w:rFonts w:ascii="Bookman Old Style" w:hAnsi="Bookman Old Style"/>
          <w:i/>
          <w:w w:val="105"/>
        </w:rPr>
        <w:t>.</w:t>
      </w:r>
      <w:r>
        <w:rPr>
          <w:w w:val="105"/>
        </w:rPr>
        <w:t>24</w:t>
      </w:r>
      <w:r>
        <w:rPr>
          <w:spacing w:val="-12"/>
          <w:w w:val="105"/>
        </w:rPr>
        <w:t xml:space="preserve"> </w:t>
      </w:r>
      <w:r>
        <w:rPr>
          <w:w w:val="105"/>
        </w:rPr>
        <w:t>to</w:t>
      </w:r>
      <w:r>
        <w:rPr>
          <w:spacing w:val="-12"/>
          <w:w w:val="105"/>
        </w:rPr>
        <w:t xml:space="preserve"> </w:t>
      </w:r>
      <w:r>
        <w:rPr>
          <w:w w:val="105"/>
        </w:rPr>
        <w:t>0</w:t>
      </w:r>
      <w:r>
        <w:rPr>
          <w:rFonts w:ascii="Bookman Old Style" w:hAnsi="Bookman Old Style"/>
          <w:i/>
          <w:w w:val="105"/>
        </w:rPr>
        <w:t>.</w:t>
      </w:r>
      <w:r>
        <w:rPr>
          <w:w w:val="105"/>
        </w:rPr>
        <w:t>9.</w:t>
      </w:r>
      <w:r>
        <w:rPr>
          <w:spacing w:val="-12"/>
          <w:w w:val="105"/>
        </w:rPr>
        <w:t xml:space="preserve"> </w:t>
      </w:r>
      <w:r>
        <w:rPr>
          <w:w w:val="105"/>
        </w:rPr>
        <w:t>Substituting</w:t>
      </w:r>
      <w:r>
        <w:rPr>
          <w:spacing w:val="-12"/>
          <w:w w:val="105"/>
        </w:rPr>
        <w:t xml:space="preserve"> </w:t>
      </w:r>
      <w:r>
        <w:rPr>
          <w:rFonts w:ascii="Bookman Old Style" w:hAnsi="Bookman Old Style"/>
          <w:i/>
          <w:w w:val="105"/>
        </w:rPr>
        <w:t>K</w:t>
      </w:r>
      <w:r>
        <w:rPr>
          <w:rFonts w:ascii="Bookman Old Style" w:hAnsi="Bookman Old Style"/>
          <w:i/>
          <w:w w:val="105"/>
          <w:vertAlign w:val="subscript"/>
        </w:rPr>
        <w:t>M</w:t>
      </w:r>
      <w:r>
        <w:rPr>
          <w:rFonts w:ascii="Bookman Old Style" w:hAnsi="Bookman Old Style"/>
          <w:i/>
          <w:spacing w:val="-5"/>
          <w:w w:val="105"/>
        </w:rPr>
        <w:t xml:space="preserve"> </w:t>
      </w:r>
      <w:r>
        <w:rPr>
          <w:w w:val="105"/>
        </w:rPr>
        <w:t>in</w:t>
      </w:r>
      <w:r>
        <w:rPr>
          <w:spacing w:val="-12"/>
          <w:w w:val="105"/>
        </w:rPr>
        <w:t xml:space="preserve"> </w:t>
      </w:r>
      <w:r>
        <w:rPr>
          <w:w w:val="105"/>
        </w:rPr>
        <w:t>Eq.</w:t>
      </w:r>
      <w:r>
        <w:rPr>
          <w:spacing w:val="-12"/>
          <w:w w:val="105"/>
        </w:rPr>
        <w:t xml:space="preserve"> </w:t>
      </w:r>
      <w:r>
        <w:rPr>
          <w:w w:val="105"/>
        </w:rPr>
        <w:t>(</w:t>
      </w:r>
      <w:hyperlink w:anchor="_bookmark2" w:history="1">
        <w:r>
          <w:rPr>
            <w:w w:val="105"/>
          </w:rPr>
          <w:t>1</w:t>
        </w:r>
      </w:hyperlink>
      <w:r>
        <w:rPr>
          <w:w w:val="105"/>
        </w:rPr>
        <w:t>)</w:t>
      </w:r>
      <w:r>
        <w:rPr>
          <w:spacing w:val="-12"/>
          <w:w w:val="105"/>
        </w:rPr>
        <w:t xml:space="preserve"> </w:t>
      </w:r>
      <w:r>
        <w:rPr>
          <w:w w:val="105"/>
        </w:rPr>
        <w:t>by</w:t>
      </w:r>
      <w:r>
        <w:rPr>
          <w:spacing w:val="-12"/>
          <w:w w:val="105"/>
        </w:rPr>
        <w:t xml:space="preserve"> </w:t>
      </w:r>
      <w:r>
        <w:rPr>
          <w:w w:val="105"/>
        </w:rPr>
        <w:t>the</w:t>
      </w:r>
      <w:r>
        <w:rPr>
          <w:spacing w:val="-12"/>
          <w:w w:val="105"/>
        </w:rPr>
        <w:t xml:space="preserve"> </w:t>
      </w:r>
      <w:r>
        <w:rPr>
          <w:w w:val="105"/>
        </w:rPr>
        <w:t>value</w:t>
      </w:r>
      <w:r>
        <w:rPr>
          <w:spacing w:val="-12"/>
          <w:w w:val="105"/>
        </w:rPr>
        <w:t xml:space="preserve"> </w:t>
      </w:r>
      <w:r>
        <w:rPr>
          <w:rFonts w:ascii="Bookman Old Style" w:hAnsi="Bookman Old Style"/>
          <w:i/>
          <w:w w:val="105"/>
        </w:rPr>
        <w:t>K</w:t>
      </w:r>
      <w:r>
        <w:rPr>
          <w:rFonts w:ascii="Bookman Old Style" w:hAnsi="Bookman Old Style"/>
          <w:i/>
          <w:w w:val="105"/>
          <w:vertAlign w:val="subscript"/>
        </w:rPr>
        <w:t>M</w:t>
      </w:r>
      <w:r>
        <w:rPr>
          <w:rFonts w:ascii="Bookman Old Style" w:hAnsi="Bookman Old Style"/>
          <w:i/>
          <w:spacing w:val="-9"/>
          <w:w w:val="105"/>
        </w:rPr>
        <w:t xml:space="preserve"> </w:t>
      </w:r>
      <w:r>
        <w:rPr>
          <w:w w:val="125"/>
        </w:rPr>
        <w:t>=</w:t>
      </w:r>
      <w:r>
        <w:rPr>
          <w:spacing w:val="-18"/>
          <w:w w:val="125"/>
        </w:rPr>
        <w:t xml:space="preserve"> </w:t>
      </w:r>
      <w:r>
        <w:rPr>
          <w:w w:val="105"/>
        </w:rPr>
        <w:t xml:space="preserve">1 </w:t>
      </w:r>
      <w:r>
        <w:t>g/L</w:t>
      </w:r>
      <w:r>
        <w:rPr>
          <w:spacing w:val="-4"/>
        </w:rPr>
        <w:t xml:space="preserve"> </w:t>
      </w:r>
      <w:r>
        <w:t>as</w:t>
      </w:r>
      <w:r>
        <w:rPr>
          <w:spacing w:val="-3"/>
        </w:rPr>
        <w:t xml:space="preserve"> </w:t>
      </w:r>
      <w:r>
        <w:t>used</w:t>
      </w:r>
      <w:r>
        <w:rPr>
          <w:spacing w:val="-4"/>
        </w:rPr>
        <w:t xml:space="preserve"> </w:t>
      </w:r>
      <w:r>
        <w:t>by</w:t>
      </w:r>
      <w:r>
        <w:rPr>
          <w:spacing w:val="-4"/>
        </w:rPr>
        <w:t xml:space="preserve"> </w:t>
      </w:r>
      <w:r>
        <w:t>Bunt,</w:t>
      </w:r>
      <w:r>
        <w:rPr>
          <w:spacing w:val="-4"/>
        </w:rPr>
        <w:t xml:space="preserve"> </w:t>
      </w:r>
      <w:r>
        <w:t>one</w:t>
      </w:r>
      <w:r>
        <w:rPr>
          <w:spacing w:val="-3"/>
        </w:rPr>
        <w:t xml:space="preserve"> </w:t>
      </w:r>
      <w:r>
        <w:t>finds</w:t>
      </w:r>
      <w:r>
        <w:rPr>
          <w:spacing w:val="-3"/>
        </w:rPr>
        <w:t xml:space="preserve"> </w:t>
      </w:r>
      <w:r>
        <w:t>with</w:t>
      </w:r>
      <w:r>
        <w:rPr>
          <w:spacing w:val="-3"/>
        </w:rPr>
        <w:t xml:space="preserve"> </w:t>
      </w:r>
      <w:r>
        <w:t>the</w:t>
      </w:r>
      <w:r>
        <w:rPr>
          <w:spacing w:val="-3"/>
        </w:rPr>
        <w:t xml:space="preserve"> </w:t>
      </w:r>
      <w:r>
        <w:t>above</w:t>
      </w:r>
      <w:r>
        <w:rPr>
          <w:spacing w:val="-3"/>
        </w:rPr>
        <w:t xml:space="preserve"> </w:t>
      </w:r>
      <w:r>
        <w:t>equation</w:t>
      </w:r>
      <w:r>
        <w:rPr>
          <w:spacing w:val="-3"/>
        </w:rPr>
        <w:t xml:space="preserve"> </w:t>
      </w:r>
      <w:r>
        <w:t>0</w:t>
      </w:r>
      <w:r>
        <w:rPr>
          <w:rFonts w:ascii="Bookman Old Style" w:hAnsi="Bookman Old Style"/>
          <w:i/>
        </w:rPr>
        <w:t>.</w:t>
      </w:r>
      <w:r>
        <w:t>3</w:t>
      </w:r>
      <w:r>
        <w:rPr>
          <w:spacing w:val="-6"/>
        </w:rPr>
        <w:t xml:space="preserve"> </w:t>
      </w:r>
      <w:r>
        <w:rPr>
          <w:rFonts w:ascii="Bookman Old Style" w:hAnsi="Bookman Old Style"/>
          <w:i/>
        </w:rPr>
        <w:t>&lt;</w:t>
      </w:r>
      <w:r>
        <w:rPr>
          <w:rFonts w:ascii="Bookman Old Style" w:hAnsi="Bookman Old Style"/>
          <w:i/>
          <w:spacing w:val="-17"/>
        </w:rPr>
        <w:t xml:space="preserve"> </w:t>
      </w:r>
      <w:r>
        <w:rPr>
          <w:rFonts w:ascii="Bookman Old Style" w:hAnsi="Bookman Old Style"/>
          <w:i/>
        </w:rPr>
        <w:t>C</w:t>
      </w:r>
      <w:r>
        <w:rPr>
          <w:rFonts w:ascii="Bookman Old Style" w:hAnsi="Bookman Old Style"/>
          <w:i/>
          <w:vertAlign w:val="subscript"/>
        </w:rPr>
        <w:t>s</w:t>
      </w:r>
      <w:r>
        <w:rPr>
          <w:rFonts w:ascii="Bookman Old Style" w:hAnsi="Bookman Old Style"/>
          <w:i/>
          <w:spacing w:val="-9"/>
        </w:rPr>
        <w:t xml:space="preserve"> </w:t>
      </w:r>
      <w:r>
        <w:rPr>
          <w:rFonts w:ascii="Bookman Old Style" w:hAnsi="Bookman Old Style"/>
          <w:i/>
        </w:rPr>
        <w:t>&lt;</w:t>
      </w:r>
      <w:r>
        <w:rPr>
          <w:rFonts w:ascii="Bookman Old Style" w:hAnsi="Bookman Old Style"/>
          <w:i/>
          <w:spacing w:val="-17"/>
        </w:rPr>
        <w:t xml:space="preserve"> </w:t>
      </w:r>
      <w:r>
        <w:t>9</w:t>
      </w:r>
      <w:r>
        <w:rPr>
          <w:spacing w:val="-3"/>
        </w:rPr>
        <w:t xml:space="preserve"> </w:t>
      </w:r>
      <w:r>
        <w:t>g/L.</w:t>
      </w:r>
      <w:r>
        <w:rPr>
          <w:spacing w:val="-4"/>
        </w:rPr>
        <w:t xml:space="preserve"> </w:t>
      </w:r>
      <w:r>
        <w:t>This</w:t>
      </w:r>
      <w:r>
        <w:rPr>
          <w:spacing w:val="-3"/>
        </w:rPr>
        <w:t xml:space="preserve"> </w:t>
      </w:r>
      <w:r>
        <w:t>agrees</w:t>
      </w:r>
      <w:r>
        <w:rPr>
          <w:spacing w:val="-3"/>
        </w:rPr>
        <w:t xml:space="preserve"> </w:t>
      </w:r>
      <w:r>
        <w:t>well</w:t>
      </w:r>
      <w:r>
        <w:rPr>
          <w:spacing w:val="-3"/>
        </w:rPr>
        <w:t xml:space="preserve"> </w:t>
      </w:r>
      <w:r>
        <w:t>with</w:t>
      </w:r>
      <w:r>
        <w:rPr>
          <w:spacing w:val="-4"/>
        </w:rPr>
        <w:t xml:space="preserve"> </w:t>
      </w:r>
      <w:r>
        <w:t>the</w:t>
      </w:r>
      <w:r>
        <w:rPr>
          <w:spacing w:val="-3"/>
        </w:rPr>
        <w:t xml:space="preserve"> </w:t>
      </w:r>
      <w:r>
        <w:t>work</w:t>
      </w:r>
      <w:r>
        <w:rPr>
          <w:spacing w:val="-3"/>
        </w:rPr>
        <w:t xml:space="preserve"> </w:t>
      </w:r>
      <w:r>
        <w:t>of</w:t>
      </w:r>
      <w:r>
        <w:rPr>
          <w:spacing w:val="-3"/>
        </w:rPr>
        <w:t xml:space="preserve"> </w:t>
      </w:r>
      <w:r>
        <w:t xml:space="preserve">Bunt, who reported that penicillin biosynthesis repression only occurs at glucose concentrations from </w:t>
      </w:r>
      <w:r>
        <w:rPr>
          <w:rFonts w:ascii="Bookman Old Style" w:hAnsi="Bookman Old Style"/>
          <w:i/>
        </w:rPr>
        <w:t>C</w:t>
      </w:r>
      <w:r>
        <w:rPr>
          <w:rFonts w:ascii="Bookman Old Style" w:hAnsi="Bookman Old Style"/>
          <w:i/>
          <w:vertAlign w:val="subscript"/>
        </w:rPr>
        <w:t>s</w:t>
      </w:r>
      <w:r>
        <w:rPr>
          <w:rFonts w:ascii="Bookman Old Style" w:hAnsi="Bookman Old Style"/>
          <w:i/>
          <w:spacing w:val="-8"/>
        </w:rPr>
        <w:t xml:space="preserve"> </w:t>
      </w:r>
      <w:r>
        <w:t>=</w:t>
      </w:r>
      <w:r>
        <w:rPr>
          <w:spacing w:val="-4"/>
        </w:rPr>
        <w:t xml:space="preserve"> </w:t>
      </w:r>
      <w:r>
        <w:t>10 g/L on. The</w:t>
      </w:r>
      <w:r>
        <w:rPr>
          <w:spacing w:val="-11"/>
        </w:rPr>
        <w:t xml:space="preserve"> </w:t>
      </w:r>
      <w:r>
        <w:t>conclusion</w:t>
      </w:r>
      <w:r>
        <w:rPr>
          <w:spacing w:val="-11"/>
        </w:rPr>
        <w:t xml:space="preserve"> </w:t>
      </w:r>
      <w:r>
        <w:t>is</w:t>
      </w:r>
      <w:r>
        <w:rPr>
          <w:spacing w:val="-11"/>
        </w:rPr>
        <w:t xml:space="preserve"> </w:t>
      </w:r>
      <w:r>
        <w:t>that</w:t>
      </w:r>
      <w:r>
        <w:rPr>
          <w:spacing w:val="-11"/>
        </w:rPr>
        <w:t xml:space="preserve"> </w:t>
      </w:r>
      <w:r>
        <w:t>the</w:t>
      </w:r>
      <w:r>
        <w:rPr>
          <w:spacing w:val="-11"/>
        </w:rPr>
        <w:t xml:space="preserve"> </w:t>
      </w:r>
      <w:r>
        <w:t>glucose</w:t>
      </w:r>
      <w:r>
        <w:rPr>
          <w:spacing w:val="-11"/>
        </w:rPr>
        <w:t xml:space="preserve"> </w:t>
      </w:r>
      <w:r>
        <w:t>concentrations</w:t>
      </w:r>
      <w:r>
        <w:rPr>
          <w:spacing w:val="-11"/>
        </w:rPr>
        <w:t xml:space="preserve"> </w:t>
      </w:r>
      <w:r>
        <w:t>in</w:t>
      </w:r>
      <w:r>
        <w:rPr>
          <w:spacing w:val="-11"/>
        </w:rPr>
        <w:t xml:space="preserve"> </w:t>
      </w:r>
      <w:r>
        <w:t>the</w:t>
      </w:r>
      <w:r>
        <w:rPr>
          <w:spacing w:val="-11"/>
        </w:rPr>
        <w:t xml:space="preserve"> </w:t>
      </w:r>
      <w:r>
        <w:t>experiments</w:t>
      </w:r>
      <w:r>
        <w:rPr>
          <w:spacing w:val="-11"/>
        </w:rPr>
        <w:t xml:space="preserve"> </w:t>
      </w:r>
      <w:r>
        <w:t>of</w:t>
      </w:r>
      <w:r>
        <w:rPr>
          <w:spacing w:val="-11"/>
        </w:rPr>
        <w:t xml:space="preserve"> </w:t>
      </w:r>
      <w:proofErr w:type="spellStart"/>
      <w:r>
        <w:t>Pirt</w:t>
      </w:r>
      <w:proofErr w:type="spellEnd"/>
      <w:r>
        <w:rPr>
          <w:spacing w:val="-11"/>
        </w:rPr>
        <w:t xml:space="preserve"> </w:t>
      </w:r>
      <w:r>
        <w:t>and</w:t>
      </w:r>
      <w:r>
        <w:rPr>
          <w:spacing w:val="-11"/>
        </w:rPr>
        <w:t xml:space="preserve"> </w:t>
      </w:r>
      <w:proofErr w:type="spellStart"/>
      <w:r>
        <w:t>Rhigelato</w:t>
      </w:r>
      <w:proofErr w:type="spellEnd"/>
      <w:r>
        <w:rPr>
          <w:spacing w:val="-11"/>
        </w:rPr>
        <w:t xml:space="preserve"> </w:t>
      </w:r>
      <w:r>
        <w:t>probably</w:t>
      </w:r>
      <w:r>
        <w:rPr>
          <w:spacing w:val="-11"/>
        </w:rPr>
        <w:t xml:space="preserve"> </w:t>
      </w:r>
      <w:r>
        <w:t>were</w:t>
      </w:r>
      <w:r>
        <w:rPr>
          <w:spacing w:val="-11"/>
        </w:rPr>
        <w:t xml:space="preserve"> </w:t>
      </w:r>
      <w:r>
        <w:t>too</w:t>
      </w:r>
      <w:r>
        <w:rPr>
          <w:spacing w:val="-11"/>
        </w:rPr>
        <w:t xml:space="preserve"> </w:t>
      </w:r>
      <w:r>
        <w:t xml:space="preserve">low for glucose repression to be detected. The experimental data published by Ryu and </w:t>
      </w:r>
      <w:proofErr w:type="spellStart"/>
      <w:r>
        <w:t>Hospodka</w:t>
      </w:r>
      <w:proofErr w:type="spellEnd"/>
      <w:r>
        <w:t xml:space="preserve"> are not detailed sufficiently to permit a similar analysis.</w:t>
      </w:r>
    </w:p>
    <w:p w14:paraId="35B3551F" w14:textId="77777777" w:rsidR="00F4383E" w:rsidRDefault="004E741E">
      <w:pPr>
        <w:pStyle w:val="BodyText"/>
        <w:spacing w:before="276"/>
        <w:ind w:left="4074"/>
      </w:pPr>
      <w:r>
        <w:t>Table</w:t>
      </w:r>
      <w:r>
        <w:rPr>
          <w:spacing w:val="-1"/>
        </w:rPr>
        <w:t xml:space="preserve"> </w:t>
      </w:r>
      <w:r>
        <w:t xml:space="preserve">1. </w:t>
      </w:r>
      <w:bookmarkStart w:id="7" w:name="_bookmark3"/>
      <w:bookmarkEnd w:id="7"/>
      <w:r>
        <w:t>Reasons</w:t>
      </w:r>
      <w:r>
        <w:rPr>
          <w:spacing w:val="-1"/>
        </w:rPr>
        <w:t xml:space="preserve"> </w:t>
      </w:r>
      <w:r>
        <w:t xml:space="preserve">for M&amp;A </w:t>
      </w:r>
      <w:r>
        <w:rPr>
          <w:spacing w:val="-2"/>
        </w:rPr>
        <w:t>failure</w:t>
      </w:r>
    </w:p>
    <w:p w14:paraId="3BD553BD" w14:textId="77777777" w:rsidR="00F4383E" w:rsidRDefault="004E741E">
      <w:pPr>
        <w:pStyle w:val="BodyText"/>
        <w:spacing w:before="6"/>
        <w:rPr>
          <w:sz w:val="4"/>
        </w:rPr>
      </w:pPr>
      <w:r>
        <w:rPr>
          <w:noProof/>
          <w:sz w:val="4"/>
        </w:rPr>
        <mc:AlternateContent>
          <mc:Choice Requires="wps">
            <w:drawing>
              <wp:anchor distT="0" distB="0" distL="0" distR="0" simplePos="0" relativeHeight="487589376" behindDoc="1" locked="0" layoutInCell="1" allowOverlap="1" wp14:anchorId="52855BA8" wp14:editId="611A1AAA">
                <wp:simplePos x="0" y="0"/>
                <wp:positionH relativeFrom="page">
                  <wp:posOffset>1878787</wp:posOffset>
                </wp:positionH>
                <wp:positionV relativeFrom="paragraph">
                  <wp:posOffset>53362</wp:posOffset>
                </wp:positionV>
                <wp:extent cx="3986529"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86529" cy="1270"/>
                        </a:xfrm>
                        <a:custGeom>
                          <a:avLst/>
                          <a:gdLst/>
                          <a:ahLst/>
                          <a:cxnLst/>
                          <a:rect l="l" t="t" r="r" b="b"/>
                          <a:pathLst>
                            <a:path w="3986529">
                              <a:moveTo>
                                <a:pt x="0" y="0"/>
                              </a:moveTo>
                              <a:lnTo>
                                <a:pt x="3986466" y="0"/>
                              </a:lnTo>
                            </a:path>
                          </a:pathLst>
                        </a:custGeom>
                        <a:ln w="126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E010E0" id="Graphic 20" o:spid="_x0000_s1026" style="position:absolute;margin-left:147.95pt;margin-top:4.2pt;width:313.9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39865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" path="m,l3986466,e" filled="f" strokeweight=".35136mm">
                <v:path arrowok="t"/>
                <w10:wrap type="topAndBottom" anchorx="page"/>
              </v:shape>
            </w:pict>
          </mc:Fallback>
        </mc:AlternateContent>
      </w:r>
    </w:p>
    <w:p w14:paraId="01FA4C76" w14:textId="77777777" w:rsidR="00F4383E" w:rsidRDefault="004E741E">
      <w:pPr>
        <w:pStyle w:val="Heading3"/>
        <w:tabs>
          <w:tab w:val="left" w:pos="4965"/>
        </w:tabs>
        <w:spacing w:before="43"/>
        <w:ind w:left="2598"/>
      </w:pPr>
      <w:r>
        <w:rPr>
          <w:w w:val="110"/>
        </w:rPr>
        <w:t>Time</w:t>
      </w:r>
      <w:r>
        <w:rPr>
          <w:spacing w:val="11"/>
          <w:w w:val="110"/>
        </w:rPr>
        <w:t xml:space="preserve"> </w:t>
      </w:r>
      <w:r>
        <w:rPr>
          <w:spacing w:val="-2"/>
          <w:w w:val="110"/>
        </w:rPr>
        <w:t>Period</w:t>
      </w:r>
      <w:r>
        <w:tab/>
      </w:r>
      <w:r>
        <w:rPr>
          <w:w w:val="110"/>
        </w:rPr>
        <w:t>Key</w:t>
      </w:r>
      <w:r>
        <w:rPr>
          <w:spacing w:val="7"/>
          <w:w w:val="110"/>
        </w:rPr>
        <w:t xml:space="preserve"> </w:t>
      </w:r>
      <w:r>
        <w:rPr>
          <w:w w:val="110"/>
        </w:rPr>
        <w:t>Reasons</w:t>
      </w:r>
      <w:r>
        <w:rPr>
          <w:spacing w:val="7"/>
          <w:w w:val="110"/>
        </w:rPr>
        <w:t xml:space="preserve"> </w:t>
      </w:r>
      <w:r>
        <w:rPr>
          <w:w w:val="110"/>
        </w:rPr>
        <w:t>for</w:t>
      </w:r>
      <w:r>
        <w:rPr>
          <w:spacing w:val="7"/>
          <w:w w:val="110"/>
        </w:rPr>
        <w:t xml:space="preserve"> </w:t>
      </w:r>
      <w:r>
        <w:rPr>
          <w:w w:val="110"/>
        </w:rPr>
        <w:t>M&amp;A</w:t>
      </w:r>
      <w:r>
        <w:rPr>
          <w:spacing w:val="7"/>
          <w:w w:val="110"/>
        </w:rPr>
        <w:t xml:space="preserve"> </w:t>
      </w:r>
      <w:r>
        <w:rPr>
          <w:spacing w:val="-2"/>
          <w:w w:val="110"/>
        </w:rPr>
        <w:t>Failure</w:t>
      </w:r>
    </w:p>
    <w:p w14:paraId="7A53F353" w14:textId="77777777" w:rsidR="00F4383E" w:rsidRDefault="004E741E">
      <w:pPr>
        <w:pStyle w:val="BodyText"/>
        <w:spacing w:before="9"/>
        <w:rPr>
          <w:b/>
          <w:sz w:val="3"/>
        </w:rPr>
      </w:pPr>
      <w:r>
        <w:rPr>
          <w:b/>
          <w:noProof/>
          <w:sz w:val="3"/>
        </w:rPr>
        <mc:AlternateContent>
          <mc:Choice Requires="wps">
            <w:drawing>
              <wp:anchor distT="0" distB="0" distL="0" distR="0" simplePos="0" relativeHeight="487589888" behindDoc="1" locked="0" layoutInCell="1" allowOverlap="1" wp14:anchorId="417DD568" wp14:editId="1370D4F8">
                <wp:simplePos x="0" y="0"/>
                <wp:positionH relativeFrom="page">
                  <wp:posOffset>1878787</wp:posOffset>
                </wp:positionH>
                <wp:positionV relativeFrom="paragraph">
                  <wp:posOffset>47087</wp:posOffset>
                </wp:positionV>
                <wp:extent cx="3986529"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86529" cy="1270"/>
                        </a:xfrm>
                        <a:custGeom>
                          <a:avLst/>
                          <a:gdLst/>
                          <a:ahLst/>
                          <a:cxnLst/>
                          <a:rect l="l" t="t" r="r" b="b"/>
                          <a:pathLst>
                            <a:path w="3986529">
                              <a:moveTo>
                                <a:pt x="0" y="0"/>
                              </a:moveTo>
                              <a:lnTo>
                                <a:pt x="3986466" y="0"/>
                              </a:lnTo>
                            </a:path>
                          </a:pathLst>
                        </a:custGeom>
                        <a:ln w="94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6C0F7D" id="Graphic 21" o:spid="_x0000_s1026" style="position:absolute;margin-left:147.95pt;margin-top:3.7pt;width:313.9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39865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" path="m,l3986466,e" filled="f" strokeweight=".2635mm">
                <v:path arrowok="t"/>
                <w10:wrap type="topAndBottom" anchorx="page"/>
              </v:shape>
            </w:pict>
          </mc:Fallback>
        </mc:AlternateContent>
      </w:r>
    </w:p>
    <w:p w14:paraId="01AABAA8" w14:textId="77777777" w:rsidR="00F4383E" w:rsidRDefault="004E741E">
      <w:pPr>
        <w:pStyle w:val="BodyText"/>
        <w:tabs>
          <w:tab w:val="left" w:pos="4406"/>
        </w:tabs>
        <w:spacing w:before="43"/>
        <w:ind w:left="2598"/>
      </w:pPr>
      <w:r>
        <w:rPr>
          <w:spacing w:val="-2"/>
        </w:rPr>
        <w:t>Pre-Acquisition</w:t>
      </w:r>
      <w:r>
        <w:tab/>
        <w:t>–</w:t>
      </w:r>
      <w:r>
        <w:rPr>
          <w:spacing w:val="-1"/>
        </w:rPr>
        <w:t xml:space="preserve"> </w:t>
      </w:r>
      <w:r>
        <w:t>Lack</w:t>
      </w:r>
      <w:r>
        <w:rPr>
          <w:spacing w:val="-1"/>
        </w:rPr>
        <w:t xml:space="preserve"> </w:t>
      </w:r>
      <w:r>
        <w:t>of</w:t>
      </w:r>
      <w:r>
        <w:rPr>
          <w:spacing w:val="-1"/>
        </w:rPr>
        <w:t xml:space="preserve"> </w:t>
      </w:r>
      <w:r>
        <w:t>clear</w:t>
      </w:r>
      <w:r>
        <w:rPr>
          <w:spacing w:val="-1"/>
        </w:rPr>
        <w:t xml:space="preserve"> </w:t>
      </w:r>
      <w:r>
        <w:t>goal</w:t>
      </w:r>
      <w:r>
        <w:rPr>
          <w:spacing w:val="-1"/>
        </w:rPr>
        <w:t xml:space="preserve"> </w:t>
      </w:r>
      <w:r>
        <w:rPr>
          <w:spacing w:val="-2"/>
        </w:rPr>
        <w:t>setting</w:t>
      </w:r>
    </w:p>
    <w:p w14:paraId="0DC7810C" w14:textId="77777777" w:rsidR="00F4383E" w:rsidRDefault="004E741E">
      <w:pPr>
        <w:pStyle w:val="ListParagraph"/>
        <w:numPr>
          <w:ilvl w:val="0"/>
          <w:numId w:val="2"/>
        </w:numPr>
        <w:tabs>
          <w:tab w:val="left" w:pos="4587"/>
        </w:tabs>
        <w:ind w:left="4587" w:hanging="181"/>
      </w:pPr>
      <w:r>
        <w:rPr>
          <w:spacing w:val="-4"/>
        </w:rPr>
        <w:t>Inadequate</w:t>
      </w:r>
      <w:r>
        <w:rPr>
          <w:spacing w:val="4"/>
        </w:rPr>
        <w:t xml:space="preserve"> </w:t>
      </w:r>
      <w:r>
        <w:rPr>
          <w:spacing w:val="-4"/>
        </w:rPr>
        <w:t>due</w:t>
      </w:r>
      <w:r>
        <w:rPr>
          <w:spacing w:val="4"/>
        </w:rPr>
        <w:t xml:space="preserve"> </w:t>
      </w:r>
      <w:r>
        <w:rPr>
          <w:spacing w:val="-4"/>
        </w:rPr>
        <w:t>diligence</w:t>
      </w:r>
    </w:p>
    <w:p w14:paraId="39AE5DD0" w14:textId="77777777" w:rsidR="00F4383E" w:rsidRDefault="004E741E">
      <w:pPr>
        <w:pStyle w:val="ListParagraph"/>
        <w:numPr>
          <w:ilvl w:val="0"/>
          <w:numId w:val="2"/>
        </w:numPr>
        <w:tabs>
          <w:tab w:val="left" w:pos="4587"/>
        </w:tabs>
        <w:ind w:left="4587" w:hanging="181"/>
      </w:pPr>
      <w:r>
        <w:rPr>
          <w:spacing w:val="-4"/>
        </w:rPr>
        <w:t>Overestimation</w:t>
      </w:r>
      <w:r>
        <w:rPr>
          <w:spacing w:val="1"/>
        </w:rPr>
        <w:t xml:space="preserve"> </w:t>
      </w:r>
      <w:r>
        <w:rPr>
          <w:spacing w:val="-4"/>
        </w:rPr>
        <w:t>of</w:t>
      </w:r>
      <w:r>
        <w:rPr>
          <w:spacing w:val="1"/>
        </w:rPr>
        <w:t xml:space="preserve"> </w:t>
      </w:r>
      <w:r>
        <w:rPr>
          <w:spacing w:val="-4"/>
        </w:rPr>
        <w:t>synergies</w:t>
      </w:r>
    </w:p>
    <w:p w14:paraId="7151C4BC" w14:textId="77777777" w:rsidR="00F4383E" w:rsidRDefault="004E741E">
      <w:pPr>
        <w:pStyle w:val="ListParagraph"/>
        <w:numPr>
          <w:ilvl w:val="0"/>
          <w:numId w:val="2"/>
        </w:numPr>
        <w:tabs>
          <w:tab w:val="left" w:pos="4587"/>
        </w:tabs>
        <w:ind w:left="4587" w:hanging="181"/>
      </w:pPr>
      <w:r>
        <w:rPr>
          <w:spacing w:val="-4"/>
        </w:rPr>
        <w:t>Excessive</w:t>
      </w:r>
      <w:r>
        <w:rPr>
          <w:spacing w:val="1"/>
        </w:rPr>
        <w:t xml:space="preserve"> </w:t>
      </w:r>
      <w:r>
        <w:rPr>
          <w:spacing w:val="-4"/>
        </w:rPr>
        <w:t>acquisition</w:t>
      </w:r>
      <w:r>
        <w:rPr>
          <w:spacing w:val="2"/>
        </w:rPr>
        <w:t xml:space="preserve"> </w:t>
      </w:r>
      <w:r>
        <w:rPr>
          <w:spacing w:val="-4"/>
        </w:rPr>
        <w:t>premiums</w:t>
      </w:r>
    </w:p>
    <w:p w14:paraId="68F547C5" w14:textId="77777777" w:rsidR="00F4383E" w:rsidRDefault="004E741E">
      <w:pPr>
        <w:pStyle w:val="ListParagraph"/>
        <w:numPr>
          <w:ilvl w:val="0"/>
          <w:numId w:val="2"/>
        </w:numPr>
        <w:tabs>
          <w:tab w:val="left" w:pos="4587"/>
        </w:tabs>
        <w:ind w:left="4587" w:hanging="181"/>
      </w:pPr>
      <w:r>
        <w:rPr>
          <w:spacing w:val="-5"/>
        </w:rPr>
        <w:t>Managerial</w:t>
      </w:r>
      <w:r>
        <w:rPr>
          <w:spacing w:val="2"/>
        </w:rPr>
        <w:t xml:space="preserve"> </w:t>
      </w:r>
      <w:r>
        <w:rPr>
          <w:spacing w:val="-2"/>
        </w:rPr>
        <w:t>hubris</w:t>
      </w:r>
    </w:p>
    <w:p w14:paraId="24CF4AED" w14:textId="77777777" w:rsidR="00F4383E" w:rsidRDefault="004E741E">
      <w:pPr>
        <w:pStyle w:val="ListParagraph"/>
        <w:numPr>
          <w:ilvl w:val="0"/>
          <w:numId w:val="2"/>
        </w:numPr>
        <w:tabs>
          <w:tab w:val="left" w:pos="4587"/>
        </w:tabs>
        <w:spacing w:before="11"/>
        <w:ind w:left="4587" w:hanging="181"/>
      </w:pPr>
      <w:proofErr w:type="spellStart"/>
      <w:r>
        <w:rPr>
          <w:spacing w:val="-2"/>
        </w:rPr>
        <w:t>Misvaluation</w:t>
      </w:r>
      <w:proofErr w:type="spellEnd"/>
      <w:r>
        <w:rPr>
          <w:spacing w:val="-6"/>
        </w:rPr>
        <w:t xml:space="preserve"> </w:t>
      </w:r>
      <w:r>
        <w:rPr>
          <w:spacing w:val="-2"/>
        </w:rPr>
        <w:t>of</w:t>
      </w:r>
      <w:r>
        <w:rPr>
          <w:spacing w:val="-6"/>
        </w:rPr>
        <w:t xml:space="preserve"> </w:t>
      </w:r>
      <w:r>
        <w:rPr>
          <w:spacing w:val="-2"/>
        </w:rPr>
        <w:t>target</w:t>
      </w:r>
      <w:r>
        <w:rPr>
          <w:spacing w:val="-5"/>
        </w:rPr>
        <w:t xml:space="preserve"> </w:t>
      </w:r>
      <w:r>
        <w:rPr>
          <w:spacing w:val="-2"/>
        </w:rPr>
        <w:t>companies</w:t>
      </w:r>
    </w:p>
    <w:p w14:paraId="3F7A3153" w14:textId="77777777" w:rsidR="00F4383E" w:rsidRDefault="004E741E">
      <w:pPr>
        <w:pStyle w:val="BodyText"/>
        <w:tabs>
          <w:tab w:val="left" w:pos="4405"/>
        </w:tabs>
        <w:spacing w:before="10"/>
        <w:ind w:left="2598"/>
      </w:pPr>
      <w:r>
        <w:rPr>
          <w:spacing w:val="-2"/>
        </w:rPr>
        <w:t>Post-Acquisition</w:t>
      </w:r>
      <w:r>
        <w:tab/>
      </w:r>
      <w:r>
        <w:rPr>
          <w:spacing w:val="-2"/>
        </w:rPr>
        <w:t>–</w:t>
      </w:r>
      <w:r>
        <w:rPr>
          <w:spacing w:val="-1"/>
        </w:rPr>
        <w:t xml:space="preserve"> </w:t>
      </w:r>
      <w:r>
        <w:rPr>
          <w:spacing w:val="-2"/>
        </w:rPr>
        <w:t>Integration</w:t>
      </w:r>
      <w:r>
        <w:rPr>
          <w:spacing w:val="-1"/>
        </w:rPr>
        <w:t xml:space="preserve"> </w:t>
      </w:r>
      <w:r>
        <w:rPr>
          <w:spacing w:val="-2"/>
        </w:rPr>
        <w:t>difficulties</w:t>
      </w:r>
      <w:r>
        <w:t xml:space="preserve"> </w:t>
      </w:r>
      <w:r>
        <w:rPr>
          <w:spacing w:val="-2"/>
        </w:rPr>
        <w:t>(cultural,</w:t>
      </w:r>
      <w:r>
        <w:rPr>
          <w:spacing w:val="-1"/>
        </w:rPr>
        <w:t xml:space="preserve"> </w:t>
      </w:r>
      <w:r>
        <w:rPr>
          <w:spacing w:val="-2"/>
        </w:rPr>
        <w:t>operational)</w:t>
      </w:r>
    </w:p>
    <w:p w14:paraId="4DC32514" w14:textId="77777777" w:rsidR="00F4383E" w:rsidRDefault="004E741E">
      <w:pPr>
        <w:pStyle w:val="ListParagraph"/>
        <w:numPr>
          <w:ilvl w:val="0"/>
          <w:numId w:val="2"/>
        </w:numPr>
        <w:tabs>
          <w:tab w:val="left" w:pos="4587"/>
        </w:tabs>
        <w:ind w:left="4587" w:hanging="181"/>
      </w:pPr>
      <w:r>
        <w:t>Poor</w:t>
      </w:r>
      <w:r>
        <w:rPr>
          <w:spacing w:val="5"/>
        </w:rPr>
        <w:t xml:space="preserve"> </w:t>
      </w:r>
      <w:r>
        <w:rPr>
          <w:spacing w:val="-2"/>
        </w:rPr>
        <w:t>planning</w:t>
      </w:r>
    </w:p>
    <w:p w14:paraId="527247A2" w14:textId="77777777" w:rsidR="00F4383E" w:rsidRDefault="004E741E">
      <w:pPr>
        <w:pStyle w:val="ListParagraph"/>
        <w:numPr>
          <w:ilvl w:val="0"/>
          <w:numId w:val="2"/>
        </w:numPr>
        <w:tabs>
          <w:tab w:val="left" w:pos="4587"/>
        </w:tabs>
        <w:ind w:left="4587" w:hanging="181"/>
      </w:pPr>
      <w:r>
        <w:rPr>
          <w:spacing w:val="-6"/>
        </w:rPr>
        <w:t>Human</w:t>
      </w:r>
      <w:r>
        <w:rPr>
          <w:spacing w:val="-2"/>
        </w:rPr>
        <w:t xml:space="preserve"> </w:t>
      </w:r>
      <w:r>
        <w:rPr>
          <w:spacing w:val="-6"/>
        </w:rPr>
        <w:t>resource</w:t>
      </w:r>
      <w:r>
        <w:rPr>
          <w:spacing w:val="-1"/>
        </w:rPr>
        <w:t xml:space="preserve"> </w:t>
      </w:r>
      <w:r>
        <w:rPr>
          <w:spacing w:val="-6"/>
        </w:rPr>
        <w:t>challenges</w:t>
      </w:r>
    </w:p>
    <w:p w14:paraId="0532E3C1" w14:textId="77777777" w:rsidR="00F4383E" w:rsidRDefault="004E741E">
      <w:pPr>
        <w:pStyle w:val="ListParagraph"/>
        <w:numPr>
          <w:ilvl w:val="0"/>
          <w:numId w:val="2"/>
        </w:numPr>
        <w:tabs>
          <w:tab w:val="left" w:pos="4587"/>
        </w:tabs>
        <w:ind w:left="4587" w:hanging="181"/>
      </w:pPr>
      <w:r>
        <w:rPr>
          <w:spacing w:val="-2"/>
        </w:rPr>
        <w:t>Inappropriate</w:t>
      </w:r>
      <w:r>
        <w:rPr>
          <w:spacing w:val="-3"/>
        </w:rPr>
        <w:t xml:space="preserve"> </w:t>
      </w:r>
      <w:r>
        <w:rPr>
          <w:spacing w:val="-2"/>
        </w:rPr>
        <w:t>pace</w:t>
      </w:r>
      <w:r>
        <w:rPr>
          <w:spacing w:val="-3"/>
        </w:rPr>
        <w:t xml:space="preserve"> </w:t>
      </w:r>
      <w:r>
        <w:rPr>
          <w:spacing w:val="-2"/>
        </w:rPr>
        <w:t>of implementation</w:t>
      </w:r>
    </w:p>
    <w:p w14:paraId="0C5804AF" w14:textId="77777777" w:rsidR="00F4383E" w:rsidRDefault="004E741E">
      <w:pPr>
        <w:pStyle w:val="BodyText"/>
        <w:spacing w:before="11"/>
        <w:rPr>
          <w:sz w:val="3"/>
        </w:rPr>
      </w:pPr>
      <w:r>
        <w:rPr>
          <w:noProof/>
          <w:sz w:val="3"/>
        </w:rPr>
        <mc:AlternateContent>
          <mc:Choice Requires="wps">
            <w:drawing>
              <wp:anchor distT="0" distB="0" distL="0" distR="0" simplePos="0" relativeHeight="487590400" behindDoc="1" locked="0" layoutInCell="1" allowOverlap="1" wp14:anchorId="6AA6EDEE" wp14:editId="2102BA60">
                <wp:simplePos x="0" y="0"/>
                <wp:positionH relativeFrom="page">
                  <wp:posOffset>1878787</wp:posOffset>
                </wp:positionH>
                <wp:positionV relativeFrom="paragraph">
                  <wp:posOffset>48274</wp:posOffset>
                </wp:positionV>
                <wp:extent cx="3986529"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86529" cy="1270"/>
                        </a:xfrm>
                        <a:custGeom>
                          <a:avLst/>
                          <a:gdLst/>
                          <a:ahLst/>
                          <a:cxnLst/>
                          <a:rect l="l" t="t" r="r" b="b"/>
                          <a:pathLst>
                            <a:path w="3986529">
                              <a:moveTo>
                                <a:pt x="0" y="0"/>
                              </a:moveTo>
                              <a:lnTo>
                                <a:pt x="3986466" y="0"/>
                              </a:lnTo>
                            </a:path>
                          </a:pathLst>
                        </a:custGeom>
                        <a:ln w="126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A4565A" id="Graphic 22" o:spid="_x0000_s1026" style="position:absolute;margin-left:147.95pt;margin-top:3.8pt;width:313.9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39865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" path="m,l3986466,e" filled="f" strokeweight=".35136mm">
                <v:path arrowok="t"/>
                <w10:wrap type="topAndBottom" anchorx="page"/>
              </v:shape>
            </w:pict>
          </mc:Fallback>
        </mc:AlternateContent>
      </w:r>
    </w:p>
    <w:p w14:paraId="27B86F70" w14:textId="77777777" w:rsidR="00F4383E" w:rsidRDefault="004E741E">
      <w:pPr>
        <w:spacing w:before="2"/>
        <w:ind w:left="2598"/>
      </w:pPr>
      <w:r>
        <w:rPr>
          <w:i/>
          <w:spacing w:val="-2"/>
          <w:w w:val="105"/>
        </w:rPr>
        <w:t>Source</w:t>
      </w:r>
      <w:r>
        <w:rPr>
          <w:spacing w:val="-2"/>
          <w:w w:val="105"/>
        </w:rPr>
        <w:t>:</w:t>
      </w:r>
      <w:r>
        <w:rPr>
          <w:spacing w:val="-3"/>
          <w:w w:val="105"/>
        </w:rPr>
        <w:t xml:space="preserve"> </w:t>
      </w:r>
      <w:r>
        <w:rPr>
          <w:spacing w:val="-2"/>
          <w:w w:val="105"/>
        </w:rPr>
        <w:t>Thanos (2021).</w:t>
      </w:r>
    </w:p>
    <w:p w14:paraId="6997E890" w14:textId="77777777" w:rsidR="00F4383E" w:rsidRDefault="00F4383E">
      <w:pPr>
        <w:sectPr w:rsidR="00F4383E">
          <w:type w:val="continuous"/>
          <w:pgSz w:w="12240" w:h="15840"/>
          <w:pgMar w:top="640" w:right="360" w:bottom="760" w:left="360" w:header="0" w:footer="565" w:gutter="0"/>
          <w:cols w:space="720"/>
        </w:sectPr>
      </w:pPr>
    </w:p>
    <w:p w14:paraId="03C1C418" w14:textId="77777777" w:rsidR="00F4383E" w:rsidRDefault="004E741E">
      <w:pPr>
        <w:pStyle w:val="BodyText"/>
        <w:spacing w:before="259"/>
        <w:ind w:left="6" w:right="75"/>
        <w:jc w:val="center"/>
      </w:pPr>
      <w:r>
        <w:lastRenderedPageBreak/>
        <w:t>Table</w:t>
      </w:r>
      <w:r>
        <w:rPr>
          <w:spacing w:val="-1"/>
        </w:rPr>
        <w:t xml:space="preserve"> </w:t>
      </w:r>
      <w:r>
        <w:t xml:space="preserve">2. </w:t>
      </w:r>
      <w:bookmarkStart w:id="8" w:name="_bookmark4"/>
      <w:bookmarkEnd w:id="8"/>
      <w:r>
        <w:t>Factors affecting</w:t>
      </w:r>
      <w:r>
        <w:rPr>
          <w:spacing w:val="-1"/>
        </w:rPr>
        <w:t xml:space="preserve"> </w:t>
      </w:r>
      <w:r>
        <w:t xml:space="preserve">M&amp;A </w:t>
      </w:r>
      <w:r>
        <w:rPr>
          <w:spacing w:val="-2"/>
        </w:rPr>
        <w:t>profitability</w:t>
      </w:r>
    </w:p>
    <w:p w14:paraId="3B8C6FC9" w14:textId="77777777" w:rsidR="00F4383E" w:rsidRDefault="004E741E">
      <w:pPr>
        <w:pStyle w:val="BodyText"/>
        <w:spacing w:before="7"/>
        <w:rPr>
          <w:sz w:val="7"/>
        </w:rPr>
      </w:pPr>
      <w:r>
        <w:rPr>
          <w:noProof/>
          <w:sz w:val="7"/>
        </w:rPr>
        <mc:AlternateContent>
          <mc:Choice Requires="wps">
            <w:drawing>
              <wp:anchor distT="0" distB="0" distL="0" distR="0" simplePos="0" relativeHeight="487591424" behindDoc="1" locked="0" layoutInCell="1" allowOverlap="1" wp14:anchorId="00B4B278" wp14:editId="2F2F64E9">
                <wp:simplePos x="0" y="0"/>
                <wp:positionH relativeFrom="page">
                  <wp:posOffset>1560741</wp:posOffset>
                </wp:positionH>
                <wp:positionV relativeFrom="paragraph">
                  <wp:posOffset>80069</wp:posOffset>
                </wp:positionV>
                <wp:extent cx="460502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05020" cy="1270"/>
                        </a:xfrm>
                        <a:custGeom>
                          <a:avLst/>
                          <a:gdLst/>
                          <a:ahLst/>
                          <a:cxnLst/>
                          <a:rect l="l" t="t" r="r" b="b"/>
                          <a:pathLst>
                            <a:path w="4605020">
                              <a:moveTo>
                                <a:pt x="0" y="0"/>
                              </a:moveTo>
                              <a:lnTo>
                                <a:pt x="4604727" y="0"/>
                              </a:lnTo>
                            </a:path>
                          </a:pathLst>
                        </a:custGeom>
                        <a:ln w="126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0E65D0" id="Graphic 23" o:spid="_x0000_s1026" style="position:absolute;margin-left:122.9pt;margin-top:6.3pt;width:362.6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4605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" path="m,l4604727,e" filled="f" strokeweight=".35136mm">
                <v:path arrowok="t"/>
                <w10:wrap type="topAndBottom" anchorx="page"/>
              </v:shape>
            </w:pict>
          </mc:Fallback>
        </mc:AlternateContent>
      </w:r>
    </w:p>
    <w:p w14:paraId="15A94C29" w14:textId="77777777" w:rsidR="00F4383E" w:rsidRDefault="004E741E">
      <w:pPr>
        <w:pStyle w:val="Heading3"/>
        <w:tabs>
          <w:tab w:val="left" w:pos="5597"/>
        </w:tabs>
        <w:ind w:left="2097"/>
      </w:pPr>
      <w:r>
        <w:rPr>
          <w:spacing w:val="-2"/>
          <w:w w:val="105"/>
        </w:rPr>
        <w:t>Factor</w:t>
      </w:r>
      <w:r>
        <w:tab/>
      </w:r>
      <w:r>
        <w:rPr>
          <w:w w:val="105"/>
        </w:rPr>
        <w:t>Associated</w:t>
      </w:r>
      <w:r>
        <w:rPr>
          <w:spacing w:val="33"/>
          <w:w w:val="105"/>
        </w:rPr>
        <w:t xml:space="preserve"> </w:t>
      </w:r>
      <w:r>
        <w:rPr>
          <w:w w:val="105"/>
        </w:rPr>
        <w:t>with</w:t>
      </w:r>
      <w:r>
        <w:rPr>
          <w:spacing w:val="34"/>
          <w:w w:val="105"/>
        </w:rPr>
        <w:t xml:space="preserve"> </w:t>
      </w:r>
      <w:r>
        <w:rPr>
          <w:w w:val="105"/>
        </w:rPr>
        <w:t>Greater</w:t>
      </w:r>
      <w:r>
        <w:rPr>
          <w:spacing w:val="33"/>
          <w:w w:val="105"/>
        </w:rPr>
        <w:t xml:space="preserve"> </w:t>
      </w:r>
      <w:r>
        <w:rPr>
          <w:spacing w:val="-2"/>
          <w:w w:val="105"/>
        </w:rPr>
        <w:t>Efficiency</w:t>
      </w:r>
    </w:p>
    <w:p w14:paraId="1ADB8814" w14:textId="77777777" w:rsidR="00F4383E" w:rsidRDefault="004E741E">
      <w:pPr>
        <w:pStyle w:val="BodyText"/>
        <w:spacing w:before="2"/>
        <w:rPr>
          <w:b/>
          <w:sz w:val="3"/>
        </w:rPr>
      </w:pPr>
      <w:r>
        <w:rPr>
          <w:b/>
          <w:noProof/>
          <w:sz w:val="3"/>
        </w:rPr>
        <mc:AlternateContent>
          <mc:Choice Requires="wps">
            <w:drawing>
              <wp:anchor distT="0" distB="0" distL="0" distR="0" simplePos="0" relativeHeight="487591936" behindDoc="1" locked="0" layoutInCell="1" allowOverlap="1" wp14:anchorId="483F04C7" wp14:editId="34A72C3C">
                <wp:simplePos x="0" y="0"/>
                <wp:positionH relativeFrom="page">
                  <wp:posOffset>1560741</wp:posOffset>
                </wp:positionH>
                <wp:positionV relativeFrom="paragraph">
                  <wp:posOffset>42680</wp:posOffset>
                </wp:positionV>
                <wp:extent cx="460502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05020" cy="1270"/>
                        </a:xfrm>
                        <a:custGeom>
                          <a:avLst/>
                          <a:gdLst/>
                          <a:ahLst/>
                          <a:cxnLst/>
                          <a:rect l="l" t="t" r="r" b="b"/>
                          <a:pathLst>
                            <a:path w="4605020">
                              <a:moveTo>
                                <a:pt x="0" y="0"/>
                              </a:moveTo>
                              <a:lnTo>
                                <a:pt x="4604727" y="0"/>
                              </a:lnTo>
                            </a:path>
                          </a:pathLst>
                        </a:custGeom>
                        <a:ln w="94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135889" id="Graphic 24" o:spid="_x0000_s1026" style="position:absolute;margin-left:122.9pt;margin-top:3.35pt;width:362.6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4605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" path="m,l4604727,e" filled="f" strokeweight=".2635mm">
                <v:path arrowok="t"/>
                <w10:wrap type="topAndBottom" anchorx="page"/>
              </v:shape>
            </w:pict>
          </mc:Fallback>
        </mc:AlternateContent>
      </w:r>
    </w:p>
    <w:p w14:paraId="7300302B" w14:textId="77777777" w:rsidR="00F4383E" w:rsidRDefault="004E741E">
      <w:pPr>
        <w:pStyle w:val="BodyText"/>
        <w:tabs>
          <w:tab w:val="left" w:pos="5597"/>
        </w:tabs>
        <w:spacing w:before="37" w:line="230" w:lineRule="auto"/>
        <w:ind w:left="2097" w:right="3970"/>
      </w:pPr>
      <w:r>
        <w:t>Country of origin of acquiring firm</w:t>
      </w:r>
      <w:r>
        <w:tab/>
      </w:r>
      <w:r>
        <w:rPr>
          <w:spacing w:val="-6"/>
        </w:rPr>
        <w:t>Domestic</w:t>
      </w:r>
      <w:r>
        <w:rPr>
          <w:spacing w:val="-8"/>
        </w:rPr>
        <w:t xml:space="preserve"> </w:t>
      </w:r>
      <w:r>
        <w:rPr>
          <w:spacing w:val="-6"/>
        </w:rPr>
        <w:t xml:space="preserve">acquisition </w:t>
      </w:r>
      <w:proofErr w:type="spellStart"/>
      <w:r>
        <w:t>Acquisition</w:t>
      </w:r>
      <w:proofErr w:type="spellEnd"/>
      <w:r>
        <w:t xml:space="preserve"> approach</w:t>
      </w:r>
      <w:r>
        <w:tab/>
      </w:r>
      <w:r>
        <w:rPr>
          <w:spacing w:val="-55"/>
        </w:rPr>
        <w:t xml:space="preserve"> </w:t>
      </w:r>
      <w:r>
        <w:t>Hostile takeover</w:t>
      </w:r>
    </w:p>
    <w:p w14:paraId="6944D7B5" w14:textId="77777777" w:rsidR="00F4383E" w:rsidRDefault="004E741E">
      <w:pPr>
        <w:pStyle w:val="BodyText"/>
        <w:tabs>
          <w:tab w:val="left" w:pos="5597"/>
        </w:tabs>
        <w:spacing w:line="282" w:lineRule="exact"/>
        <w:ind w:left="2097"/>
      </w:pPr>
      <w:r>
        <w:rPr>
          <w:spacing w:val="-4"/>
        </w:rPr>
        <w:t>Payment</w:t>
      </w:r>
      <w:r>
        <w:rPr>
          <w:spacing w:val="1"/>
        </w:rPr>
        <w:t xml:space="preserve"> </w:t>
      </w:r>
      <w:r>
        <w:rPr>
          <w:spacing w:val="-2"/>
        </w:rPr>
        <w:t>method</w:t>
      </w:r>
      <w:r>
        <w:tab/>
        <w:t>Cash</w:t>
      </w:r>
      <w:r>
        <w:rPr>
          <w:spacing w:val="-9"/>
        </w:rPr>
        <w:t xml:space="preserve"> </w:t>
      </w:r>
      <w:r>
        <w:rPr>
          <w:spacing w:val="-2"/>
        </w:rPr>
        <w:t>payment</w:t>
      </w:r>
    </w:p>
    <w:p w14:paraId="11141EC9" w14:textId="77777777" w:rsidR="00F4383E" w:rsidRDefault="004E741E">
      <w:pPr>
        <w:pStyle w:val="BodyText"/>
        <w:tabs>
          <w:tab w:val="left" w:pos="5597"/>
        </w:tabs>
        <w:spacing w:line="285" w:lineRule="exact"/>
        <w:ind w:left="2097"/>
      </w:pPr>
      <w:r>
        <w:rPr>
          <w:spacing w:val="-2"/>
          <w:w w:val="95"/>
        </w:rPr>
        <w:t>Acquirer</w:t>
      </w:r>
      <w:r>
        <w:rPr>
          <w:spacing w:val="4"/>
        </w:rPr>
        <w:t xml:space="preserve"> </w:t>
      </w:r>
      <w:r>
        <w:rPr>
          <w:spacing w:val="-2"/>
        </w:rPr>
        <w:t>strategy</w:t>
      </w:r>
      <w:r>
        <w:tab/>
      </w:r>
      <w:r>
        <w:rPr>
          <w:w w:val="90"/>
        </w:rPr>
        <w:t>Diversified</w:t>
      </w:r>
      <w:r>
        <w:rPr>
          <w:spacing w:val="18"/>
        </w:rPr>
        <w:t xml:space="preserve"> </w:t>
      </w:r>
      <w:r>
        <w:rPr>
          <w:spacing w:val="-2"/>
        </w:rPr>
        <w:t>company</w:t>
      </w:r>
    </w:p>
    <w:p w14:paraId="4BEDCB4D" w14:textId="77777777" w:rsidR="00F4383E" w:rsidRDefault="004E741E">
      <w:pPr>
        <w:pStyle w:val="BodyText"/>
        <w:tabs>
          <w:tab w:val="left" w:pos="5597"/>
        </w:tabs>
        <w:spacing w:before="4" w:line="230" w:lineRule="auto"/>
        <w:ind w:left="2097" w:right="4336"/>
      </w:pPr>
      <w:r>
        <w:t>Target company type</w:t>
      </w:r>
      <w:r>
        <w:tab/>
      </w:r>
      <w:r>
        <w:rPr>
          <w:spacing w:val="-55"/>
        </w:rPr>
        <w:t xml:space="preserve"> </w:t>
      </w:r>
      <w:r>
        <w:t>Value company Ownership of target company</w:t>
      </w:r>
      <w:r>
        <w:tab/>
      </w:r>
      <w:r>
        <w:rPr>
          <w:spacing w:val="-55"/>
        </w:rPr>
        <w:t xml:space="preserve"> </w:t>
      </w:r>
      <w:r>
        <w:rPr>
          <w:spacing w:val="-6"/>
        </w:rPr>
        <w:t>Private</w:t>
      </w:r>
      <w:r>
        <w:rPr>
          <w:spacing w:val="-8"/>
        </w:rPr>
        <w:t xml:space="preserve"> </w:t>
      </w:r>
      <w:r>
        <w:rPr>
          <w:spacing w:val="-6"/>
        </w:rPr>
        <w:t xml:space="preserve">company </w:t>
      </w:r>
      <w:r>
        <w:t>Acquirer size</w:t>
      </w:r>
      <w:r>
        <w:tab/>
        <w:t>Small company</w:t>
      </w:r>
    </w:p>
    <w:p w14:paraId="7C9D3158" w14:textId="77777777" w:rsidR="00F4383E" w:rsidRDefault="004E741E">
      <w:pPr>
        <w:pStyle w:val="BodyText"/>
        <w:tabs>
          <w:tab w:val="left" w:pos="5598"/>
        </w:tabs>
        <w:spacing w:line="288" w:lineRule="exact"/>
        <w:ind w:left="2097"/>
      </w:pPr>
      <w:r>
        <w:rPr>
          <w:spacing w:val="-6"/>
        </w:rPr>
        <w:t>Number of bidders</w:t>
      </w:r>
      <w:r>
        <w:tab/>
      </w:r>
      <w:r>
        <w:rPr>
          <w:spacing w:val="-4"/>
        </w:rPr>
        <w:t>Small</w:t>
      </w:r>
      <w:r>
        <w:rPr>
          <w:spacing w:val="1"/>
        </w:rPr>
        <w:t xml:space="preserve"> </w:t>
      </w:r>
      <w:r>
        <w:rPr>
          <w:spacing w:val="-4"/>
        </w:rPr>
        <w:t>number</w:t>
      </w:r>
      <w:r>
        <w:rPr>
          <w:spacing w:val="1"/>
        </w:rPr>
        <w:t xml:space="preserve"> </w:t>
      </w:r>
      <w:r>
        <w:rPr>
          <w:spacing w:val="-4"/>
        </w:rPr>
        <w:t>of</w:t>
      </w:r>
      <w:r>
        <w:rPr>
          <w:spacing w:val="1"/>
        </w:rPr>
        <w:t xml:space="preserve"> </w:t>
      </w:r>
      <w:r>
        <w:rPr>
          <w:spacing w:val="-4"/>
        </w:rPr>
        <w:t>potential</w:t>
      </w:r>
      <w:r>
        <w:rPr>
          <w:spacing w:val="1"/>
        </w:rPr>
        <w:t xml:space="preserve"> </w:t>
      </w:r>
      <w:r>
        <w:rPr>
          <w:spacing w:val="-4"/>
        </w:rPr>
        <w:t>buyers</w:t>
      </w:r>
    </w:p>
    <w:p w14:paraId="357AFE25" w14:textId="77777777" w:rsidR="00F4383E" w:rsidRDefault="004E741E">
      <w:pPr>
        <w:pStyle w:val="BodyText"/>
        <w:spacing w:before="4"/>
        <w:rPr>
          <w:sz w:val="3"/>
        </w:rPr>
      </w:pPr>
      <w:r>
        <w:rPr>
          <w:noProof/>
          <w:sz w:val="3"/>
        </w:rPr>
        <mc:AlternateContent>
          <mc:Choice Requires="wps">
            <w:drawing>
              <wp:anchor distT="0" distB="0" distL="0" distR="0" simplePos="0" relativeHeight="487592448" behindDoc="1" locked="0" layoutInCell="1" allowOverlap="1" wp14:anchorId="0C58C52E" wp14:editId="44911ED9">
                <wp:simplePos x="0" y="0"/>
                <wp:positionH relativeFrom="page">
                  <wp:posOffset>1560741</wp:posOffset>
                </wp:positionH>
                <wp:positionV relativeFrom="paragraph">
                  <wp:posOffset>43970</wp:posOffset>
                </wp:positionV>
                <wp:extent cx="460502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05020" cy="1270"/>
                        </a:xfrm>
                        <a:custGeom>
                          <a:avLst/>
                          <a:gdLst/>
                          <a:ahLst/>
                          <a:cxnLst/>
                          <a:rect l="l" t="t" r="r" b="b"/>
                          <a:pathLst>
                            <a:path w="4605020">
                              <a:moveTo>
                                <a:pt x="0" y="0"/>
                              </a:moveTo>
                              <a:lnTo>
                                <a:pt x="4604727" y="0"/>
                              </a:lnTo>
                            </a:path>
                          </a:pathLst>
                        </a:custGeom>
                        <a:ln w="126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F88A72" id="Graphic 25" o:spid="_x0000_s1026" style="position:absolute;margin-left:122.9pt;margin-top:3.45pt;width:362.6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4605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" path="m,l4604727,e" filled="f" strokeweight=".35136mm">
                <v:path arrowok="t"/>
                <w10:wrap type="topAndBottom" anchorx="page"/>
              </v:shape>
            </w:pict>
          </mc:Fallback>
        </mc:AlternateContent>
      </w:r>
    </w:p>
    <w:p w14:paraId="4A74B0FA" w14:textId="77777777" w:rsidR="00F4383E" w:rsidRDefault="00F4383E">
      <w:pPr>
        <w:pStyle w:val="BodyText"/>
        <w:rPr>
          <w:sz w:val="20"/>
        </w:rPr>
      </w:pPr>
    </w:p>
    <w:p w14:paraId="79B630FF" w14:textId="77777777" w:rsidR="00F4383E" w:rsidRDefault="004E741E">
      <w:pPr>
        <w:pStyle w:val="BodyText"/>
        <w:spacing w:before="135"/>
        <w:rPr>
          <w:sz w:val="20"/>
        </w:rPr>
      </w:pPr>
      <w:r>
        <w:rPr>
          <w:noProof/>
          <w:sz w:val="20"/>
        </w:rPr>
        <w:drawing>
          <wp:anchor distT="0" distB="0" distL="0" distR="0" simplePos="0" relativeHeight="487592960" behindDoc="1" locked="0" layoutInCell="1" allowOverlap="1" wp14:anchorId="0E5939F6" wp14:editId="10113EA7">
            <wp:simplePos x="0" y="0"/>
            <wp:positionH relativeFrom="page">
              <wp:posOffset>2514600</wp:posOffset>
            </wp:positionH>
            <wp:positionV relativeFrom="paragraph">
              <wp:posOffset>272781</wp:posOffset>
            </wp:positionV>
            <wp:extent cx="2731007" cy="2048255"/>
            <wp:effectExtent l="0" t="0" r="0" b="0"/>
            <wp:wrapTopAndBottom/>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6" cstate="print"/>
                    <a:stretch>
                      <a:fillRect/>
                    </a:stretch>
                  </pic:blipFill>
                  <pic:spPr>
                    <a:xfrm>
                      <a:off x="0" y="0"/>
                      <a:ext cx="2731007" cy="2048255"/>
                    </a:xfrm>
                    <a:prstGeom prst="rect">
                      <a:avLst/>
                    </a:prstGeom>
                  </pic:spPr>
                </pic:pic>
              </a:graphicData>
            </a:graphic>
          </wp:anchor>
        </w:drawing>
      </w:r>
    </w:p>
    <w:p w14:paraId="5D82A018" w14:textId="77777777" w:rsidR="00F4383E" w:rsidRDefault="004E741E">
      <w:pPr>
        <w:pStyle w:val="BodyText"/>
        <w:spacing w:before="182"/>
        <w:ind w:left="77" w:right="75"/>
        <w:jc w:val="center"/>
      </w:pPr>
      <w:r>
        <w:t>Figure</w:t>
      </w:r>
      <w:r>
        <w:rPr>
          <w:spacing w:val="-5"/>
        </w:rPr>
        <w:t xml:space="preserve"> </w:t>
      </w:r>
      <w:r>
        <w:t>1.</w:t>
      </w:r>
      <w:r>
        <w:rPr>
          <w:spacing w:val="-5"/>
        </w:rPr>
        <w:t xml:space="preserve"> </w:t>
      </w:r>
      <w:bookmarkStart w:id="9" w:name="_bookmark5"/>
      <w:bookmarkEnd w:id="9"/>
      <w:r>
        <w:t>Lange</w:t>
      </w:r>
      <w:r>
        <w:rPr>
          <w:spacing w:val="-5"/>
        </w:rPr>
        <w:t xml:space="preserve"> </w:t>
      </w:r>
      <w:proofErr w:type="spellStart"/>
      <w:r>
        <w:t>ijzeren</w:t>
      </w:r>
      <w:proofErr w:type="spellEnd"/>
      <w:r>
        <w:rPr>
          <w:spacing w:val="-5"/>
        </w:rPr>
        <w:t xml:space="preserve"> </w:t>
      </w:r>
      <w:proofErr w:type="spellStart"/>
      <w:r>
        <w:t>brug</w:t>
      </w:r>
      <w:proofErr w:type="spellEnd"/>
      <w:r>
        <w:t>,</w:t>
      </w:r>
      <w:r>
        <w:rPr>
          <w:spacing w:val="-5"/>
        </w:rPr>
        <w:t xml:space="preserve"> </w:t>
      </w:r>
      <w:r>
        <w:t>Dordrecht,</w:t>
      </w:r>
      <w:r>
        <w:rPr>
          <w:spacing w:val="-5"/>
        </w:rPr>
        <w:t xml:space="preserve"> </w:t>
      </w:r>
      <w:r>
        <w:t>The</w:t>
      </w:r>
      <w:r>
        <w:rPr>
          <w:spacing w:val="-5"/>
        </w:rPr>
        <w:t xml:space="preserve"> </w:t>
      </w:r>
      <w:r>
        <w:rPr>
          <w:spacing w:val="-2"/>
        </w:rPr>
        <w:t>Netherlands.</w:t>
      </w:r>
    </w:p>
    <w:p w14:paraId="7744A37D" w14:textId="77777777" w:rsidR="00F4383E" w:rsidRDefault="00F4383E">
      <w:pPr>
        <w:pStyle w:val="BodyText"/>
      </w:pPr>
    </w:p>
    <w:p w14:paraId="1F40EC65" w14:textId="77777777" w:rsidR="00F4383E" w:rsidRDefault="00F4383E">
      <w:pPr>
        <w:pStyle w:val="BodyText"/>
        <w:spacing w:before="293"/>
      </w:pPr>
    </w:p>
    <w:p w14:paraId="18B9AD72" w14:textId="77777777" w:rsidR="00F4383E" w:rsidRDefault="004E741E">
      <w:pPr>
        <w:pStyle w:val="BodyText"/>
        <w:spacing w:line="225" w:lineRule="auto"/>
        <w:ind w:left="360" w:right="358" w:firstLine="199"/>
        <w:jc w:val="both"/>
      </w:pPr>
      <w:r>
        <w:rPr>
          <w:spacing w:val="-2"/>
        </w:rPr>
        <w:t>Bajpai</w:t>
      </w:r>
      <w:r>
        <w:rPr>
          <w:spacing w:val="-12"/>
        </w:rPr>
        <w:t xml:space="preserve"> </w:t>
      </w:r>
      <w:r>
        <w:rPr>
          <w:spacing w:val="-2"/>
        </w:rPr>
        <w:t>and</w:t>
      </w:r>
      <w:r>
        <w:rPr>
          <w:spacing w:val="-12"/>
        </w:rPr>
        <w:t xml:space="preserve"> </w:t>
      </w:r>
      <w:proofErr w:type="spellStart"/>
      <w:r>
        <w:rPr>
          <w:spacing w:val="-2"/>
        </w:rPr>
        <w:t>Reuß</w:t>
      </w:r>
      <w:proofErr w:type="spellEnd"/>
      <w:r>
        <w:rPr>
          <w:spacing w:val="-12"/>
        </w:rPr>
        <w:t xml:space="preserve"> </w:t>
      </w:r>
      <w:r>
        <w:rPr>
          <w:spacing w:val="-2"/>
        </w:rPr>
        <w:t>decided</w:t>
      </w:r>
      <w:r>
        <w:rPr>
          <w:spacing w:val="-11"/>
        </w:rPr>
        <w:t xml:space="preserve"> </w:t>
      </w:r>
      <w:r>
        <w:rPr>
          <w:spacing w:val="-2"/>
        </w:rPr>
        <w:t>to</w:t>
      </w:r>
      <w:r>
        <w:rPr>
          <w:spacing w:val="-12"/>
        </w:rPr>
        <w:t xml:space="preserve"> </w:t>
      </w:r>
      <w:r>
        <w:rPr>
          <w:spacing w:val="-2"/>
        </w:rPr>
        <w:t>disregard</w:t>
      </w:r>
      <w:r>
        <w:rPr>
          <w:spacing w:val="-12"/>
        </w:rPr>
        <w:t xml:space="preserve"> </w:t>
      </w:r>
      <w:r>
        <w:rPr>
          <w:spacing w:val="-2"/>
        </w:rPr>
        <w:t>the</w:t>
      </w:r>
      <w:r>
        <w:rPr>
          <w:spacing w:val="-12"/>
        </w:rPr>
        <w:t xml:space="preserve"> </w:t>
      </w:r>
      <w:r>
        <w:rPr>
          <w:spacing w:val="-2"/>
        </w:rPr>
        <w:t>differences</w:t>
      </w:r>
      <w:r>
        <w:rPr>
          <w:spacing w:val="-11"/>
        </w:rPr>
        <w:t xml:space="preserve"> </w:t>
      </w:r>
      <w:r>
        <w:rPr>
          <w:spacing w:val="-2"/>
        </w:rPr>
        <w:t>between</w:t>
      </w:r>
      <w:r>
        <w:rPr>
          <w:spacing w:val="-12"/>
        </w:rPr>
        <w:t xml:space="preserve"> </w:t>
      </w:r>
      <w:r>
        <w:rPr>
          <w:spacing w:val="-2"/>
        </w:rPr>
        <w:t>time</w:t>
      </w:r>
      <w:r>
        <w:rPr>
          <w:spacing w:val="-12"/>
        </w:rPr>
        <w:t xml:space="preserve"> </w:t>
      </w:r>
      <w:r>
        <w:rPr>
          <w:spacing w:val="-2"/>
        </w:rPr>
        <w:t>constants</w:t>
      </w:r>
      <w:r>
        <w:rPr>
          <w:spacing w:val="-12"/>
        </w:rPr>
        <w:t xml:space="preserve"> </w:t>
      </w:r>
      <w:r>
        <w:rPr>
          <w:spacing w:val="-2"/>
        </w:rPr>
        <w:t>for</w:t>
      </w:r>
      <w:r>
        <w:rPr>
          <w:spacing w:val="-11"/>
        </w:rPr>
        <w:t xml:space="preserve"> </w:t>
      </w:r>
      <w:r>
        <w:rPr>
          <w:spacing w:val="-2"/>
        </w:rPr>
        <w:t>the</w:t>
      </w:r>
      <w:r>
        <w:rPr>
          <w:spacing w:val="-12"/>
        </w:rPr>
        <w:t xml:space="preserve"> </w:t>
      </w:r>
      <w:r>
        <w:rPr>
          <w:spacing w:val="-2"/>
        </w:rPr>
        <w:t>two</w:t>
      </w:r>
      <w:r>
        <w:rPr>
          <w:spacing w:val="-12"/>
        </w:rPr>
        <w:t xml:space="preserve"> </w:t>
      </w:r>
      <w:r>
        <w:rPr>
          <w:spacing w:val="-2"/>
        </w:rPr>
        <w:t>regulation</w:t>
      </w:r>
      <w:r>
        <w:rPr>
          <w:spacing w:val="-12"/>
        </w:rPr>
        <w:t xml:space="preserve"> </w:t>
      </w:r>
      <w:r>
        <w:rPr>
          <w:spacing w:val="-2"/>
        </w:rPr>
        <w:t>mechanisms (glucose</w:t>
      </w:r>
      <w:r>
        <w:rPr>
          <w:spacing w:val="-8"/>
        </w:rPr>
        <w:t xml:space="preserve"> </w:t>
      </w:r>
      <w:r>
        <w:rPr>
          <w:spacing w:val="-2"/>
        </w:rPr>
        <w:t>repression</w:t>
      </w:r>
      <w:r>
        <w:rPr>
          <w:spacing w:val="-8"/>
        </w:rPr>
        <w:t xml:space="preserve"> </w:t>
      </w:r>
      <w:r>
        <w:rPr>
          <w:spacing w:val="-2"/>
        </w:rPr>
        <w:t>or</w:t>
      </w:r>
      <w:r>
        <w:rPr>
          <w:spacing w:val="-8"/>
        </w:rPr>
        <w:t xml:space="preserve"> </w:t>
      </w:r>
      <w:r>
        <w:rPr>
          <w:spacing w:val="-2"/>
        </w:rPr>
        <w:t>inhibition)</w:t>
      </w:r>
      <w:r>
        <w:rPr>
          <w:spacing w:val="-8"/>
        </w:rPr>
        <w:t xml:space="preserve"> </w:t>
      </w:r>
      <w:r>
        <w:rPr>
          <w:spacing w:val="-2"/>
        </w:rPr>
        <w:t>because</w:t>
      </w:r>
      <w:r>
        <w:rPr>
          <w:spacing w:val="-8"/>
        </w:rPr>
        <w:t xml:space="preserve"> </w:t>
      </w:r>
      <w:r>
        <w:rPr>
          <w:spacing w:val="-2"/>
        </w:rPr>
        <w:t>of</w:t>
      </w:r>
      <w:r>
        <w:rPr>
          <w:spacing w:val="-8"/>
        </w:rPr>
        <w:t xml:space="preserve"> </w:t>
      </w:r>
      <w:r>
        <w:rPr>
          <w:spacing w:val="-2"/>
        </w:rPr>
        <w:t>the</w:t>
      </w:r>
      <w:r>
        <w:rPr>
          <w:spacing w:val="-8"/>
        </w:rPr>
        <w:t xml:space="preserve"> </w:t>
      </w:r>
      <w:r>
        <w:rPr>
          <w:spacing w:val="-2"/>
        </w:rPr>
        <w:t>relatively</w:t>
      </w:r>
      <w:r>
        <w:rPr>
          <w:spacing w:val="-8"/>
        </w:rPr>
        <w:t xml:space="preserve"> </w:t>
      </w:r>
      <w:r>
        <w:rPr>
          <w:spacing w:val="-2"/>
        </w:rPr>
        <w:t>very</w:t>
      </w:r>
      <w:r>
        <w:rPr>
          <w:spacing w:val="-8"/>
        </w:rPr>
        <w:t xml:space="preserve"> </w:t>
      </w:r>
      <w:r>
        <w:rPr>
          <w:spacing w:val="-2"/>
        </w:rPr>
        <w:t>long</w:t>
      </w:r>
      <w:r>
        <w:rPr>
          <w:spacing w:val="-8"/>
        </w:rPr>
        <w:t xml:space="preserve"> </w:t>
      </w:r>
      <w:r>
        <w:rPr>
          <w:spacing w:val="-2"/>
        </w:rPr>
        <w:t>fermentation</w:t>
      </w:r>
      <w:r>
        <w:rPr>
          <w:spacing w:val="-8"/>
        </w:rPr>
        <w:t xml:space="preserve"> </w:t>
      </w:r>
      <w:r>
        <w:rPr>
          <w:spacing w:val="-2"/>
        </w:rPr>
        <w:t>times,</w:t>
      </w:r>
      <w:r>
        <w:rPr>
          <w:spacing w:val="-8"/>
        </w:rPr>
        <w:t xml:space="preserve"> </w:t>
      </w:r>
      <w:r>
        <w:rPr>
          <w:spacing w:val="-2"/>
        </w:rPr>
        <w:t>and</w:t>
      </w:r>
      <w:r>
        <w:rPr>
          <w:spacing w:val="-8"/>
        </w:rPr>
        <w:t xml:space="preserve"> </w:t>
      </w:r>
      <w:r>
        <w:rPr>
          <w:spacing w:val="-2"/>
        </w:rPr>
        <w:t>therefore</w:t>
      </w:r>
      <w:r>
        <w:rPr>
          <w:spacing w:val="-8"/>
        </w:rPr>
        <w:t xml:space="preserve"> </w:t>
      </w:r>
      <w:r>
        <w:rPr>
          <w:spacing w:val="-2"/>
        </w:rPr>
        <w:t>proposed</w:t>
      </w:r>
      <w:r>
        <w:rPr>
          <w:spacing w:val="-8"/>
        </w:rPr>
        <w:t xml:space="preserve"> </w:t>
      </w:r>
      <w:r>
        <w:rPr>
          <w:spacing w:val="-2"/>
        </w:rPr>
        <w:t xml:space="preserve">a </w:t>
      </w:r>
      <w:r>
        <w:t xml:space="preserve">Haldane expression for </w:t>
      </w:r>
      <w:r>
        <w:rPr>
          <w:rFonts w:ascii="Bookman Old Style" w:hAnsi="Bookman Old Style"/>
          <w:i/>
        </w:rPr>
        <w:t>π</w:t>
      </w:r>
      <w:r>
        <w:t>.</w:t>
      </w:r>
    </w:p>
    <w:p w14:paraId="263F9E38" w14:textId="77777777" w:rsidR="00F4383E" w:rsidRDefault="004E741E">
      <w:pPr>
        <w:pStyle w:val="BodyText"/>
        <w:spacing w:line="225" w:lineRule="auto"/>
        <w:ind w:left="360" w:right="353" w:firstLine="199"/>
        <w:jc w:val="both"/>
      </w:pPr>
      <w:r>
        <w:t>It</w:t>
      </w:r>
      <w:r>
        <w:rPr>
          <w:spacing w:val="-1"/>
        </w:rPr>
        <w:t xml:space="preserve"> </w:t>
      </w:r>
      <w:r>
        <w:t>is</w:t>
      </w:r>
      <w:r>
        <w:rPr>
          <w:spacing w:val="-1"/>
        </w:rPr>
        <w:t xml:space="preserve"> </w:t>
      </w:r>
      <w:r>
        <w:t>interesting</w:t>
      </w:r>
      <w:r>
        <w:rPr>
          <w:spacing w:val="-1"/>
        </w:rPr>
        <w:t xml:space="preserve"> </w:t>
      </w:r>
      <w:r>
        <w:t>that</w:t>
      </w:r>
      <w:r>
        <w:rPr>
          <w:spacing w:val="-1"/>
        </w:rPr>
        <w:t xml:space="preserve"> </w:t>
      </w:r>
      <w:r>
        <w:t>simulations</w:t>
      </w:r>
      <w:r>
        <w:rPr>
          <w:spacing w:val="-1"/>
        </w:rPr>
        <w:t xml:space="preserve"> </w:t>
      </w:r>
      <w:r>
        <w:t>with</w:t>
      </w:r>
      <w:r>
        <w:rPr>
          <w:spacing w:val="-2"/>
        </w:rPr>
        <w:t xml:space="preserve"> </w:t>
      </w:r>
      <w:r>
        <w:t>the</w:t>
      </w:r>
      <w:r>
        <w:rPr>
          <w:spacing w:val="-2"/>
        </w:rPr>
        <w:t xml:space="preserve"> </w:t>
      </w:r>
      <w:r>
        <w:t>model</w:t>
      </w:r>
      <w:r>
        <w:rPr>
          <w:spacing w:val="-1"/>
        </w:rPr>
        <w:t xml:space="preserve"> </w:t>
      </w:r>
      <w:r>
        <w:t>for</w:t>
      </w:r>
      <w:r>
        <w:rPr>
          <w:spacing w:val="-2"/>
        </w:rPr>
        <w:t xml:space="preserve"> </w:t>
      </w:r>
      <w:r>
        <w:t>the</w:t>
      </w:r>
      <w:r>
        <w:rPr>
          <w:spacing w:val="-1"/>
        </w:rPr>
        <w:t xml:space="preserve"> </w:t>
      </w:r>
      <w:r>
        <w:t>initial</w:t>
      </w:r>
      <w:r>
        <w:rPr>
          <w:spacing w:val="-2"/>
        </w:rPr>
        <w:t xml:space="preserve"> </w:t>
      </w:r>
      <w:r>
        <w:t>conditions</w:t>
      </w:r>
      <w:r>
        <w:rPr>
          <w:spacing w:val="-1"/>
        </w:rPr>
        <w:t xml:space="preserve"> </w:t>
      </w:r>
      <w:r>
        <w:t>given</w:t>
      </w:r>
      <w:r>
        <w:rPr>
          <w:spacing w:val="-2"/>
        </w:rPr>
        <w:t xml:space="preserve"> </w:t>
      </w:r>
      <w:r>
        <w:t>by</w:t>
      </w:r>
      <w:r>
        <w:rPr>
          <w:spacing w:val="-2"/>
        </w:rPr>
        <w:t xml:space="preserve"> </w:t>
      </w:r>
      <w:r>
        <w:t>these</w:t>
      </w:r>
      <w:r>
        <w:rPr>
          <w:spacing w:val="-2"/>
        </w:rPr>
        <w:t xml:space="preserve"> </w:t>
      </w:r>
      <w:r>
        <w:t>authors</w:t>
      </w:r>
      <w:r>
        <w:rPr>
          <w:spacing w:val="-1"/>
        </w:rPr>
        <w:t xml:space="preserve"> </w:t>
      </w:r>
      <w:r>
        <w:t>indicate</w:t>
      </w:r>
      <w:r>
        <w:rPr>
          <w:spacing w:val="-1"/>
        </w:rPr>
        <w:t xml:space="preserve"> </w:t>
      </w:r>
      <w:r>
        <w:t>that, when the remaining substrate is fed at a constant rate, a considerable and unrealistic amount of penicillin is produced</w:t>
      </w:r>
      <w:r>
        <w:rPr>
          <w:spacing w:val="-16"/>
        </w:rPr>
        <w:t xml:space="preserve"> </w:t>
      </w:r>
      <w:r>
        <w:t>when</w:t>
      </w:r>
      <w:r>
        <w:rPr>
          <w:spacing w:val="-14"/>
        </w:rPr>
        <w:t xml:space="preserve"> </w:t>
      </w:r>
      <w:r>
        <w:t>the</w:t>
      </w:r>
      <w:r>
        <w:rPr>
          <w:spacing w:val="-14"/>
        </w:rPr>
        <w:t xml:space="preserve"> </w:t>
      </w:r>
      <w:r>
        <w:t>glucose</w:t>
      </w:r>
      <w:r>
        <w:rPr>
          <w:spacing w:val="-13"/>
        </w:rPr>
        <w:t xml:space="preserve"> </w:t>
      </w:r>
      <w:r>
        <w:t>concentration</w:t>
      </w:r>
      <w:r>
        <w:rPr>
          <w:spacing w:val="-14"/>
        </w:rPr>
        <w:t xml:space="preserve"> </w:t>
      </w:r>
      <w:r>
        <w:t>is</w:t>
      </w:r>
      <w:r>
        <w:rPr>
          <w:spacing w:val="-14"/>
        </w:rPr>
        <w:t xml:space="preserve"> </w:t>
      </w:r>
      <w:r>
        <w:t>still</w:t>
      </w:r>
      <w:r>
        <w:rPr>
          <w:spacing w:val="-14"/>
        </w:rPr>
        <w:t xml:space="preserve"> </w:t>
      </w:r>
      <w:r>
        <w:t>very</w:t>
      </w:r>
      <w:r>
        <w:rPr>
          <w:spacing w:val="-13"/>
        </w:rPr>
        <w:t xml:space="preserve"> </w:t>
      </w:r>
      <w:r>
        <w:t>high</w:t>
      </w:r>
      <w:r>
        <w:rPr>
          <w:spacing w:val="-14"/>
        </w:rPr>
        <w:t xml:space="preserve"> </w:t>
      </w:r>
      <w:r>
        <w:t>Simulations</w:t>
      </w:r>
      <w:r>
        <w:rPr>
          <w:spacing w:val="-14"/>
        </w:rPr>
        <w:t xml:space="preserve"> </w:t>
      </w:r>
      <w:r>
        <w:t>with</w:t>
      </w:r>
      <w:r>
        <w:rPr>
          <w:spacing w:val="-14"/>
        </w:rPr>
        <w:t xml:space="preserve"> </w:t>
      </w:r>
      <w:r>
        <w:t>the</w:t>
      </w:r>
      <w:r>
        <w:rPr>
          <w:spacing w:val="-13"/>
        </w:rPr>
        <w:t xml:space="preserve"> </w:t>
      </w:r>
      <w:r>
        <w:t>Bajpai</w:t>
      </w:r>
      <w:r>
        <w:rPr>
          <w:spacing w:val="-14"/>
        </w:rPr>
        <w:t xml:space="preserve"> </w:t>
      </w:r>
      <w:r>
        <w:t>and</w:t>
      </w:r>
      <w:r>
        <w:rPr>
          <w:spacing w:val="-14"/>
        </w:rPr>
        <w:t xml:space="preserve"> </w:t>
      </w:r>
      <w:proofErr w:type="spellStart"/>
      <w:r>
        <w:t>Reuß</w:t>
      </w:r>
      <w:proofErr w:type="spellEnd"/>
      <w:r>
        <w:rPr>
          <w:spacing w:val="-14"/>
        </w:rPr>
        <w:t xml:space="preserve"> </w:t>
      </w:r>
      <w:r>
        <w:t>model</w:t>
      </w:r>
      <w:r>
        <w:rPr>
          <w:spacing w:val="-13"/>
        </w:rPr>
        <w:t xml:space="preserve"> </w:t>
      </w:r>
      <w:r>
        <w:t>correctly predict</w:t>
      </w:r>
      <w:r>
        <w:rPr>
          <w:spacing w:val="-2"/>
        </w:rPr>
        <w:t xml:space="preserve"> </w:t>
      </w:r>
      <w:r>
        <w:t>almost</w:t>
      </w:r>
      <w:r>
        <w:rPr>
          <w:spacing w:val="-2"/>
        </w:rPr>
        <w:t xml:space="preserve"> </w:t>
      </w:r>
      <w:r>
        <w:t>no</w:t>
      </w:r>
      <w:r>
        <w:rPr>
          <w:spacing w:val="-2"/>
        </w:rPr>
        <w:t xml:space="preserve"> </w:t>
      </w:r>
      <w:r>
        <w:t>penicillin</w:t>
      </w:r>
      <w:r>
        <w:rPr>
          <w:spacing w:val="-2"/>
        </w:rPr>
        <w:t xml:space="preserve"> </w:t>
      </w:r>
      <w:r>
        <w:t>production</w:t>
      </w:r>
      <w:r>
        <w:rPr>
          <w:spacing w:val="-2"/>
        </w:rPr>
        <w:t xml:space="preserve"> </w:t>
      </w:r>
      <w:r>
        <w:t>in</w:t>
      </w:r>
      <w:r>
        <w:rPr>
          <w:spacing w:val="-2"/>
        </w:rPr>
        <w:t xml:space="preserve"> </w:t>
      </w:r>
      <w:r>
        <w:t>similar</w:t>
      </w:r>
      <w:r>
        <w:rPr>
          <w:spacing w:val="-2"/>
        </w:rPr>
        <w:t xml:space="preserve"> </w:t>
      </w:r>
      <w:r>
        <w:t>conditions.</w:t>
      </w:r>
    </w:p>
    <w:p w14:paraId="71A59FD6" w14:textId="77777777" w:rsidR="00F4383E" w:rsidRDefault="004E741E">
      <w:pPr>
        <w:pStyle w:val="BodyText"/>
        <w:spacing w:line="225" w:lineRule="auto"/>
        <w:ind w:left="360" w:right="355" w:firstLine="199"/>
        <w:jc w:val="both"/>
      </w:pPr>
      <w:r>
        <w:t>The maintenance coefficient used by Bunt (</w:t>
      </w:r>
      <w:proofErr w:type="spellStart"/>
      <w:r>
        <w:rPr>
          <w:rFonts w:ascii="Bookman Old Style"/>
          <w:i/>
        </w:rPr>
        <w:t>m</w:t>
      </w:r>
      <w:r>
        <w:rPr>
          <w:rFonts w:ascii="Bookman Old Style"/>
          <w:i/>
          <w:vertAlign w:val="subscript"/>
        </w:rPr>
        <w:t>s</w:t>
      </w:r>
      <w:proofErr w:type="spellEnd"/>
      <w:r>
        <w:rPr>
          <w:rFonts w:ascii="Bookman Old Style"/>
          <w:i/>
        </w:rPr>
        <w:t xml:space="preserve"> </w:t>
      </w:r>
      <w:r>
        <w:rPr>
          <w:w w:val="125"/>
        </w:rPr>
        <w:t>=</w:t>
      </w:r>
      <w:r>
        <w:rPr>
          <w:spacing w:val="-2"/>
          <w:w w:val="125"/>
        </w:rPr>
        <w:t xml:space="preserve"> </w:t>
      </w:r>
      <w:r>
        <w:t>0</w:t>
      </w:r>
      <w:r>
        <w:rPr>
          <w:rFonts w:ascii="Bookman Old Style"/>
          <w:i/>
        </w:rPr>
        <w:t>.</w:t>
      </w:r>
      <w:r>
        <w:t xml:space="preserve">025 g/g DM h) corresponds well to the value </w:t>
      </w:r>
      <w:proofErr w:type="spellStart"/>
      <w:r>
        <w:rPr>
          <w:rFonts w:ascii="Bookman Old Style"/>
          <w:i/>
        </w:rPr>
        <w:t>m</w:t>
      </w:r>
      <w:r>
        <w:rPr>
          <w:rFonts w:ascii="Bookman Old Style"/>
          <w:i/>
          <w:vertAlign w:val="subscript"/>
        </w:rPr>
        <w:t>s</w:t>
      </w:r>
      <w:proofErr w:type="spellEnd"/>
      <w:r>
        <w:rPr>
          <w:rFonts w:ascii="Bookman Old Style"/>
          <w:i/>
        </w:rPr>
        <w:t xml:space="preserve"> </w:t>
      </w:r>
      <w:r>
        <w:rPr>
          <w:w w:val="125"/>
        </w:rPr>
        <w:t>=</w:t>
      </w:r>
      <w:r>
        <w:rPr>
          <w:spacing w:val="-2"/>
          <w:w w:val="125"/>
        </w:rPr>
        <w:t xml:space="preserve"> </w:t>
      </w:r>
      <w:r>
        <w:t>0</w:t>
      </w:r>
      <w:r>
        <w:rPr>
          <w:rFonts w:ascii="Bookman Old Style"/>
          <w:i/>
        </w:rPr>
        <w:t>.</w:t>
      </w:r>
      <w:r>
        <w:t xml:space="preserve">029 g/g DM h (Set 2 of Whelan et al. (2021)), to the value </w:t>
      </w:r>
      <w:proofErr w:type="spellStart"/>
      <w:r>
        <w:rPr>
          <w:rFonts w:ascii="Bookman Old Style"/>
          <w:i/>
        </w:rPr>
        <w:t>m</w:t>
      </w:r>
      <w:r>
        <w:rPr>
          <w:rFonts w:ascii="Bookman Old Style"/>
          <w:i/>
          <w:vertAlign w:val="subscript"/>
        </w:rPr>
        <w:t>s</w:t>
      </w:r>
      <w:proofErr w:type="spellEnd"/>
      <w:r>
        <w:rPr>
          <w:rFonts w:ascii="Bookman Old Style"/>
          <w:i/>
          <w:spacing w:val="-1"/>
        </w:rPr>
        <w:t xml:space="preserve"> </w:t>
      </w:r>
      <w:r>
        <w:rPr>
          <w:w w:val="125"/>
        </w:rPr>
        <w:t>=</w:t>
      </w:r>
      <w:r>
        <w:rPr>
          <w:spacing w:val="-13"/>
          <w:w w:val="125"/>
        </w:rPr>
        <w:t xml:space="preserve"> </w:t>
      </w:r>
      <w:r>
        <w:t>0</w:t>
      </w:r>
      <w:r>
        <w:rPr>
          <w:rFonts w:ascii="Bookman Old Style"/>
          <w:i/>
        </w:rPr>
        <w:t>.</w:t>
      </w:r>
      <w:r>
        <w:t>024 g/g DM h reported in (</w:t>
      </w:r>
      <w:proofErr w:type="spellStart"/>
      <w:r>
        <w:t>Zafeiriou</w:t>
      </w:r>
      <w:proofErr w:type="spellEnd"/>
      <w:r>
        <w:t xml:space="preserve"> et al., 2023), and</w:t>
      </w:r>
      <w:r>
        <w:rPr>
          <w:spacing w:val="18"/>
        </w:rPr>
        <w:t xml:space="preserve"> </w:t>
      </w:r>
      <w:r>
        <w:t>to</w:t>
      </w:r>
      <w:r>
        <w:rPr>
          <w:spacing w:val="18"/>
        </w:rPr>
        <w:t xml:space="preserve"> </w:t>
      </w:r>
      <w:r>
        <w:t>the</w:t>
      </w:r>
      <w:r>
        <w:rPr>
          <w:spacing w:val="19"/>
        </w:rPr>
        <w:t xml:space="preserve"> </w:t>
      </w:r>
      <w:r>
        <w:t>value</w:t>
      </w:r>
      <w:r>
        <w:rPr>
          <w:spacing w:val="19"/>
        </w:rPr>
        <w:t xml:space="preserve"> </w:t>
      </w:r>
      <w:r>
        <w:t>used</w:t>
      </w:r>
      <w:r>
        <w:rPr>
          <w:spacing w:val="18"/>
        </w:rPr>
        <w:t xml:space="preserve"> </w:t>
      </w:r>
      <w:r>
        <w:t>in</w:t>
      </w:r>
      <w:r>
        <w:rPr>
          <w:spacing w:val="19"/>
        </w:rPr>
        <w:t xml:space="preserve"> </w:t>
      </w:r>
      <w:r>
        <w:t>(</w:t>
      </w:r>
      <w:proofErr w:type="spellStart"/>
      <w:r>
        <w:rPr>
          <w:rFonts w:ascii="Bookman Old Style"/>
          <w:i/>
        </w:rPr>
        <w:t>m</w:t>
      </w:r>
      <w:r>
        <w:rPr>
          <w:rFonts w:ascii="Bookman Old Style"/>
          <w:i/>
          <w:vertAlign w:val="subscript"/>
        </w:rPr>
        <w:t>s</w:t>
      </w:r>
      <w:proofErr w:type="spellEnd"/>
      <w:r>
        <w:rPr>
          <w:rFonts w:ascii="Bookman Old Style"/>
          <w:i/>
          <w:spacing w:val="-1"/>
          <w:w w:val="125"/>
        </w:rPr>
        <w:t xml:space="preserve"> </w:t>
      </w:r>
      <w:r>
        <w:rPr>
          <w:w w:val="125"/>
        </w:rPr>
        <w:t xml:space="preserve">= </w:t>
      </w:r>
      <w:r>
        <w:t>0</w:t>
      </w:r>
      <w:r>
        <w:rPr>
          <w:rFonts w:ascii="Bookman Old Style"/>
          <w:i/>
        </w:rPr>
        <w:t>.</w:t>
      </w:r>
      <w:r>
        <w:t>022</w:t>
      </w:r>
      <w:r>
        <w:rPr>
          <w:spacing w:val="19"/>
        </w:rPr>
        <w:t xml:space="preserve"> </w:t>
      </w:r>
      <w:r>
        <w:t>g/g</w:t>
      </w:r>
      <w:r>
        <w:rPr>
          <w:spacing w:val="18"/>
        </w:rPr>
        <w:t xml:space="preserve"> </w:t>
      </w:r>
      <w:r>
        <w:t>DM</w:t>
      </w:r>
      <w:r>
        <w:rPr>
          <w:spacing w:val="18"/>
        </w:rPr>
        <w:t xml:space="preserve"> </w:t>
      </w:r>
      <w:r>
        <w:t>h)</w:t>
      </w:r>
      <w:r>
        <w:rPr>
          <w:spacing w:val="18"/>
        </w:rPr>
        <w:t xml:space="preserve"> </w:t>
      </w:r>
      <w:r>
        <w:t>(1983).</w:t>
      </w:r>
      <w:r>
        <w:rPr>
          <w:spacing w:val="18"/>
        </w:rPr>
        <w:t xml:space="preserve"> </w:t>
      </w:r>
      <w:r>
        <w:t>However,</w:t>
      </w:r>
      <w:r>
        <w:rPr>
          <w:spacing w:val="18"/>
        </w:rPr>
        <w:t xml:space="preserve"> </w:t>
      </w:r>
      <w:r>
        <w:t>these</w:t>
      </w:r>
      <w:r>
        <w:rPr>
          <w:spacing w:val="19"/>
        </w:rPr>
        <w:t xml:space="preserve"> </w:t>
      </w:r>
      <w:r>
        <w:t>values</w:t>
      </w:r>
      <w:r>
        <w:rPr>
          <w:spacing w:val="19"/>
        </w:rPr>
        <w:t xml:space="preserve"> </w:t>
      </w:r>
      <w:r>
        <w:t>differ</w:t>
      </w:r>
      <w:r>
        <w:rPr>
          <w:spacing w:val="18"/>
        </w:rPr>
        <w:t xml:space="preserve"> </w:t>
      </w:r>
      <w:r>
        <w:t>from</w:t>
      </w:r>
      <w:r>
        <w:rPr>
          <w:spacing w:val="19"/>
        </w:rPr>
        <w:t xml:space="preserve"> </w:t>
      </w:r>
      <w:r>
        <w:t>the</w:t>
      </w:r>
      <w:r>
        <w:rPr>
          <w:spacing w:val="19"/>
        </w:rPr>
        <w:t xml:space="preserve"> </w:t>
      </w:r>
      <w:r>
        <w:t>value</w:t>
      </w:r>
      <w:r>
        <w:rPr>
          <w:spacing w:val="19"/>
        </w:rPr>
        <w:t xml:space="preserve"> </w:t>
      </w:r>
      <w:r>
        <w:t>in</w:t>
      </w:r>
      <w:r>
        <w:rPr>
          <w:spacing w:val="18"/>
        </w:rPr>
        <w:t xml:space="preserve"> </w:t>
      </w:r>
      <w:r>
        <w:t>Set</w:t>
      </w:r>
      <w:r>
        <w:rPr>
          <w:spacing w:val="18"/>
        </w:rPr>
        <w:t xml:space="preserve"> </w:t>
      </w:r>
      <w:r>
        <w:t>1 of (</w:t>
      </w:r>
      <w:proofErr w:type="spellStart"/>
      <w:r>
        <w:rPr>
          <w:rFonts w:ascii="Bookman Old Style"/>
          <w:i/>
        </w:rPr>
        <w:t>m</w:t>
      </w:r>
      <w:r>
        <w:rPr>
          <w:rFonts w:ascii="Bookman Old Style"/>
          <w:i/>
          <w:vertAlign w:val="subscript"/>
        </w:rPr>
        <w:t>s</w:t>
      </w:r>
      <w:proofErr w:type="spellEnd"/>
      <w:r>
        <w:rPr>
          <w:rFonts w:ascii="Bookman Old Style"/>
          <w:i/>
        </w:rPr>
        <w:t xml:space="preserve"> </w:t>
      </w:r>
      <w:r>
        <w:rPr>
          <w:w w:val="125"/>
        </w:rPr>
        <w:t>=</w:t>
      </w:r>
      <w:r>
        <w:rPr>
          <w:spacing w:val="-3"/>
          <w:w w:val="125"/>
        </w:rPr>
        <w:t xml:space="preserve"> </w:t>
      </w:r>
      <w:r>
        <w:t>0</w:t>
      </w:r>
      <w:r>
        <w:rPr>
          <w:rFonts w:ascii="Bookman Old Style"/>
          <w:i/>
        </w:rPr>
        <w:t>.</w:t>
      </w:r>
      <w:r>
        <w:t xml:space="preserve">014 g/g DM h). It is not clear where this difference originated from. Simulations indicated that the dynamic </w:t>
      </w:r>
      <w:proofErr w:type="spellStart"/>
      <w:r>
        <w:t>behaviour</w:t>
      </w:r>
      <w:proofErr w:type="spellEnd"/>
      <w:r>
        <w:t xml:space="preserve"> of the model is rather sensitive with respect to the value of </w:t>
      </w:r>
      <w:proofErr w:type="spellStart"/>
      <w:r>
        <w:rPr>
          <w:rFonts w:ascii="Bookman Old Style"/>
          <w:i/>
        </w:rPr>
        <w:t>m</w:t>
      </w:r>
      <w:r>
        <w:rPr>
          <w:rFonts w:ascii="Bookman Old Style"/>
          <w:i/>
          <w:vertAlign w:val="subscript"/>
        </w:rPr>
        <w:t>s</w:t>
      </w:r>
      <w:r>
        <w:t>.</w:t>
      </w:r>
      <w:proofErr w:type="spellEnd"/>
    </w:p>
    <w:p w14:paraId="79F1B83E" w14:textId="77777777" w:rsidR="00F4383E" w:rsidRDefault="004E741E">
      <w:pPr>
        <w:pStyle w:val="BodyText"/>
        <w:spacing w:line="225" w:lineRule="auto"/>
        <w:ind w:left="360" w:right="354" w:firstLine="199"/>
        <w:jc w:val="both"/>
      </w:pPr>
      <w:r>
        <w:t xml:space="preserve">In the model of Bunt, at severe substrate limitation conditions, and thus most probably corresponding to endogenous metabolic </w:t>
      </w:r>
      <w:proofErr w:type="spellStart"/>
      <w:r>
        <w:t>behaviour</w:t>
      </w:r>
      <w:proofErr w:type="spellEnd"/>
      <w:r>
        <w:t>, the biomass consumption due to maintenance and production requirements may</w:t>
      </w:r>
      <w:r>
        <w:rPr>
          <w:spacing w:val="-10"/>
        </w:rPr>
        <w:t xml:space="preserve"> </w:t>
      </w:r>
      <w:r>
        <w:t>exceed</w:t>
      </w:r>
      <w:r>
        <w:rPr>
          <w:spacing w:val="-9"/>
        </w:rPr>
        <w:t xml:space="preserve"> </w:t>
      </w:r>
      <w:r>
        <w:t>the</w:t>
      </w:r>
      <w:r>
        <w:rPr>
          <w:spacing w:val="-8"/>
        </w:rPr>
        <w:t xml:space="preserve"> </w:t>
      </w:r>
      <w:r>
        <w:t>conversion</w:t>
      </w:r>
      <w:r>
        <w:rPr>
          <w:spacing w:val="-8"/>
        </w:rPr>
        <w:t xml:space="preserve"> </w:t>
      </w:r>
      <w:r>
        <w:t>of</w:t>
      </w:r>
      <w:r>
        <w:rPr>
          <w:spacing w:val="-8"/>
        </w:rPr>
        <w:t xml:space="preserve"> </w:t>
      </w:r>
      <w:r>
        <w:t>substrate</w:t>
      </w:r>
      <w:r>
        <w:rPr>
          <w:spacing w:val="-8"/>
        </w:rPr>
        <w:t xml:space="preserve"> </w:t>
      </w:r>
      <w:r>
        <w:t>into</w:t>
      </w:r>
      <w:r>
        <w:rPr>
          <w:spacing w:val="-8"/>
        </w:rPr>
        <w:t xml:space="preserve"> </w:t>
      </w:r>
      <w:r>
        <w:t>biomass</w:t>
      </w:r>
      <w:r>
        <w:rPr>
          <w:spacing w:val="-8"/>
        </w:rPr>
        <w:t xml:space="preserve"> </w:t>
      </w:r>
      <w:r>
        <w:t>and</w:t>
      </w:r>
      <w:r>
        <w:rPr>
          <w:spacing w:val="-8"/>
        </w:rPr>
        <w:t xml:space="preserve"> </w:t>
      </w:r>
      <w:r>
        <w:rPr>
          <w:rFonts w:ascii="Bookman Old Style" w:hAnsi="Bookman Old Style"/>
          <w:i/>
        </w:rPr>
        <w:t>µ</w:t>
      </w:r>
      <w:r>
        <w:rPr>
          <w:rFonts w:ascii="Bookman Old Style" w:hAnsi="Bookman Old Style"/>
          <w:i/>
          <w:spacing w:val="-17"/>
        </w:rPr>
        <w:t xml:space="preserve"> </w:t>
      </w:r>
      <w:r>
        <w:t>eventually</w:t>
      </w:r>
      <w:r>
        <w:rPr>
          <w:spacing w:val="-8"/>
        </w:rPr>
        <w:t xml:space="preserve"> </w:t>
      </w:r>
      <w:r>
        <w:t>may</w:t>
      </w:r>
      <w:r>
        <w:rPr>
          <w:spacing w:val="-8"/>
        </w:rPr>
        <w:t xml:space="preserve"> </w:t>
      </w:r>
      <w:r>
        <w:t>become</w:t>
      </w:r>
      <w:r>
        <w:rPr>
          <w:spacing w:val="-8"/>
        </w:rPr>
        <w:t xml:space="preserve"> </w:t>
      </w:r>
      <w:r>
        <w:t>negative.</w:t>
      </w:r>
      <w:r>
        <w:rPr>
          <w:spacing w:val="-8"/>
        </w:rPr>
        <w:t xml:space="preserve"> </w:t>
      </w:r>
      <w:r>
        <w:t>This</w:t>
      </w:r>
      <w:r>
        <w:rPr>
          <w:spacing w:val="-8"/>
        </w:rPr>
        <w:t xml:space="preserve"> </w:t>
      </w:r>
      <w:r>
        <w:t>situation</w:t>
      </w:r>
      <w:r>
        <w:rPr>
          <w:spacing w:val="-9"/>
        </w:rPr>
        <w:t xml:space="preserve"> </w:t>
      </w:r>
      <w:r>
        <w:t>may occur</w:t>
      </w:r>
      <w:r>
        <w:rPr>
          <w:spacing w:val="18"/>
        </w:rPr>
        <w:t xml:space="preserve"> </w:t>
      </w:r>
      <w:r>
        <w:t>at</w:t>
      </w:r>
      <w:r>
        <w:rPr>
          <w:spacing w:val="18"/>
        </w:rPr>
        <w:t xml:space="preserve"> </w:t>
      </w:r>
      <w:r>
        <w:t>the</w:t>
      </w:r>
      <w:r>
        <w:rPr>
          <w:spacing w:val="18"/>
        </w:rPr>
        <w:t xml:space="preserve"> </w:t>
      </w:r>
      <w:r>
        <w:t>end</w:t>
      </w:r>
      <w:r>
        <w:rPr>
          <w:spacing w:val="18"/>
        </w:rPr>
        <w:t xml:space="preserve"> </w:t>
      </w:r>
      <w:r>
        <w:t>of</w:t>
      </w:r>
      <w:r>
        <w:rPr>
          <w:spacing w:val="18"/>
        </w:rPr>
        <w:t xml:space="preserve"> </w:t>
      </w:r>
      <w:r>
        <w:t>the</w:t>
      </w:r>
      <w:r>
        <w:rPr>
          <w:spacing w:val="18"/>
        </w:rPr>
        <w:t xml:space="preserve"> </w:t>
      </w:r>
      <w:r>
        <w:t>growth</w:t>
      </w:r>
      <w:r>
        <w:rPr>
          <w:spacing w:val="18"/>
        </w:rPr>
        <w:t xml:space="preserve"> </w:t>
      </w:r>
      <w:r>
        <w:t>phase</w:t>
      </w:r>
      <w:r>
        <w:rPr>
          <w:spacing w:val="18"/>
        </w:rPr>
        <w:t xml:space="preserve"> </w:t>
      </w:r>
      <w:r>
        <w:t>during</w:t>
      </w:r>
      <w:r>
        <w:rPr>
          <w:spacing w:val="18"/>
        </w:rPr>
        <w:t xml:space="preserve"> </w:t>
      </w:r>
      <w:r>
        <w:t>a</w:t>
      </w:r>
      <w:r>
        <w:rPr>
          <w:spacing w:val="18"/>
        </w:rPr>
        <w:t xml:space="preserve"> </w:t>
      </w:r>
      <w:r>
        <w:t>fed-batch</w:t>
      </w:r>
      <w:r>
        <w:rPr>
          <w:spacing w:val="18"/>
        </w:rPr>
        <w:t xml:space="preserve"> </w:t>
      </w:r>
      <w:r>
        <w:t>fermentation.</w:t>
      </w:r>
      <w:r>
        <w:rPr>
          <w:spacing w:val="18"/>
        </w:rPr>
        <w:t xml:space="preserve"> </w:t>
      </w:r>
      <w:r>
        <w:t>For</w:t>
      </w:r>
      <w:r>
        <w:rPr>
          <w:spacing w:val="18"/>
        </w:rPr>
        <w:t xml:space="preserve"> </w:t>
      </w:r>
      <w:r>
        <w:t>these</w:t>
      </w:r>
      <w:r>
        <w:rPr>
          <w:spacing w:val="18"/>
        </w:rPr>
        <w:t xml:space="preserve"> </w:t>
      </w:r>
      <w:r>
        <w:t>conditions</w:t>
      </w:r>
      <w:r>
        <w:rPr>
          <w:spacing w:val="18"/>
        </w:rPr>
        <w:t xml:space="preserve"> </w:t>
      </w:r>
      <w:r>
        <w:rPr>
          <w:rFonts w:ascii="Bookman Old Style" w:hAnsi="Bookman Old Style"/>
          <w:i/>
        </w:rPr>
        <w:t xml:space="preserve">π </w:t>
      </w:r>
      <w:r>
        <w:t>is</w:t>
      </w:r>
      <w:r>
        <w:rPr>
          <w:spacing w:val="18"/>
        </w:rPr>
        <w:t xml:space="preserve"> </w:t>
      </w:r>
      <w:r>
        <w:t>not</w:t>
      </w:r>
      <w:r>
        <w:rPr>
          <w:spacing w:val="18"/>
        </w:rPr>
        <w:t xml:space="preserve"> </w:t>
      </w:r>
      <w:r>
        <w:t xml:space="preserve">defined. A straightforward extension of the </w:t>
      </w:r>
      <w:r>
        <w:rPr>
          <w:rFonts w:ascii="Bookman Old Style" w:hAnsi="Bookman Old Style"/>
          <w:i/>
        </w:rPr>
        <w:t>π</w:t>
      </w:r>
      <w:r>
        <w:t>(</w:t>
      </w:r>
      <w:r>
        <w:rPr>
          <w:rFonts w:ascii="Bookman Old Style" w:hAnsi="Bookman Old Style"/>
          <w:i/>
        </w:rPr>
        <w:t>µ</w:t>
      </w:r>
      <w:r>
        <w:t xml:space="preserve">) kinetics (10) could be </w:t>
      </w:r>
      <w:r>
        <w:rPr>
          <w:rFonts w:ascii="Bookman Old Style" w:hAnsi="Bookman Old Style"/>
          <w:i/>
        </w:rPr>
        <w:t>π</w:t>
      </w:r>
      <w:r>
        <w:t>(</w:t>
      </w:r>
      <w:r>
        <w:rPr>
          <w:rFonts w:ascii="Bookman Old Style" w:hAnsi="Bookman Old Style"/>
          <w:i/>
        </w:rPr>
        <w:t xml:space="preserve">µ </w:t>
      </w:r>
      <w:r>
        <w:rPr>
          <w:rFonts w:ascii="Garamond" w:hAnsi="Garamond"/>
          <w:i/>
        </w:rPr>
        <w:t xml:space="preserve">≤ </w:t>
      </w:r>
      <w:r>
        <w:t xml:space="preserve">0) </w:t>
      </w:r>
      <w:r>
        <w:rPr>
          <w:w w:val="125"/>
        </w:rPr>
        <w:t xml:space="preserve">= </w:t>
      </w:r>
      <w:r>
        <w:t>0, but there are some biochemical indications that the penicillin biosynthesis actually does not stop in that case.</w:t>
      </w:r>
    </w:p>
    <w:p w14:paraId="49362B1E" w14:textId="77777777" w:rsidR="00F4383E" w:rsidRDefault="004E741E">
      <w:pPr>
        <w:pStyle w:val="BodyText"/>
        <w:spacing w:line="283" w:lineRule="exact"/>
        <w:ind w:left="559"/>
        <w:jc w:val="both"/>
      </w:pPr>
      <w:bookmarkStart w:id="10" w:name="Headings"/>
      <w:bookmarkEnd w:id="10"/>
      <w:r>
        <w:rPr>
          <w:spacing w:val="-2"/>
        </w:rPr>
        <w:t>Sample</w:t>
      </w:r>
      <w:r>
        <w:rPr>
          <w:spacing w:val="-4"/>
        </w:rPr>
        <w:t xml:space="preserve"> </w:t>
      </w:r>
      <w:r>
        <w:rPr>
          <w:spacing w:val="-2"/>
        </w:rPr>
        <w:t>of</w:t>
      </w:r>
      <w:r>
        <w:rPr>
          <w:spacing w:val="-3"/>
        </w:rPr>
        <w:t xml:space="preserve"> </w:t>
      </w:r>
      <w:r>
        <w:rPr>
          <w:spacing w:val="-2"/>
        </w:rPr>
        <w:t>cross-reference</w:t>
      </w:r>
      <w:r>
        <w:rPr>
          <w:spacing w:val="-3"/>
        </w:rPr>
        <w:t xml:space="preserve"> </w:t>
      </w:r>
      <w:r>
        <w:rPr>
          <w:spacing w:val="-2"/>
        </w:rPr>
        <w:t>to</w:t>
      </w:r>
      <w:r>
        <w:rPr>
          <w:spacing w:val="-4"/>
        </w:rPr>
        <w:t xml:space="preserve"> </w:t>
      </w:r>
      <w:r>
        <w:rPr>
          <w:spacing w:val="-2"/>
        </w:rPr>
        <w:t>a</w:t>
      </w:r>
      <w:r>
        <w:rPr>
          <w:spacing w:val="-3"/>
        </w:rPr>
        <w:t xml:space="preserve"> </w:t>
      </w:r>
      <w:r>
        <w:rPr>
          <w:spacing w:val="-2"/>
        </w:rPr>
        <w:t>figure:</w:t>
      </w:r>
      <w:r>
        <w:rPr>
          <w:spacing w:val="-3"/>
        </w:rPr>
        <w:t xml:space="preserve"> </w:t>
      </w:r>
      <w:r>
        <w:rPr>
          <w:spacing w:val="-2"/>
        </w:rPr>
        <w:t>Figure</w:t>
      </w:r>
      <w:r>
        <w:rPr>
          <w:spacing w:val="-3"/>
        </w:rPr>
        <w:t xml:space="preserve"> </w:t>
      </w:r>
      <w:hyperlink w:anchor="_bookmark5" w:history="1">
        <w:r>
          <w:rPr>
            <w:spacing w:val="-2"/>
          </w:rPr>
          <w:t>1</w:t>
        </w:r>
      </w:hyperlink>
      <w:r>
        <w:rPr>
          <w:spacing w:val="-4"/>
        </w:rPr>
        <w:t xml:space="preserve"> </w:t>
      </w:r>
      <w:r>
        <w:rPr>
          <w:spacing w:val="-2"/>
        </w:rPr>
        <w:t>shows</w:t>
      </w:r>
      <w:r>
        <w:rPr>
          <w:spacing w:val="-3"/>
        </w:rPr>
        <w:t xml:space="preserve"> </w:t>
      </w:r>
      <w:r>
        <w:rPr>
          <w:spacing w:val="-2"/>
        </w:rPr>
        <w:t>a</w:t>
      </w:r>
      <w:r>
        <w:rPr>
          <w:spacing w:val="-3"/>
        </w:rPr>
        <w:t xml:space="preserve"> </w:t>
      </w:r>
      <w:r>
        <w:rPr>
          <w:spacing w:val="-2"/>
        </w:rPr>
        <w:t>color</w:t>
      </w:r>
      <w:r>
        <w:rPr>
          <w:spacing w:val="-4"/>
        </w:rPr>
        <w:t xml:space="preserve"> </w:t>
      </w:r>
      <w:r>
        <w:rPr>
          <w:spacing w:val="-2"/>
        </w:rPr>
        <w:t>image.</w:t>
      </w:r>
    </w:p>
    <w:p w14:paraId="3E20FCD5" w14:textId="77777777" w:rsidR="00F4383E" w:rsidRDefault="00F4383E">
      <w:pPr>
        <w:pStyle w:val="BodyText"/>
        <w:spacing w:line="283" w:lineRule="exact"/>
        <w:jc w:val="both"/>
        <w:sectPr w:rsidR="00F4383E">
          <w:pgSz w:w="12240" w:h="15840"/>
          <w:pgMar w:top="680" w:right="360" w:bottom="760" w:left="360" w:header="0" w:footer="565" w:gutter="0"/>
          <w:cols w:space="720"/>
        </w:sectPr>
      </w:pPr>
    </w:p>
    <w:p w14:paraId="1290568A" w14:textId="77777777" w:rsidR="00F4383E" w:rsidRDefault="004E741E">
      <w:pPr>
        <w:pStyle w:val="Heading2"/>
        <w:numPr>
          <w:ilvl w:val="0"/>
          <w:numId w:val="3"/>
        </w:numPr>
        <w:tabs>
          <w:tab w:val="left" w:pos="702"/>
        </w:tabs>
        <w:spacing w:before="287"/>
        <w:ind w:left="702" w:hanging="342"/>
      </w:pPr>
      <w:r>
        <w:rPr>
          <w:spacing w:val="-2"/>
        </w:rPr>
        <w:lastRenderedPageBreak/>
        <w:t>Headings</w:t>
      </w:r>
    </w:p>
    <w:p w14:paraId="4654B9D5" w14:textId="77777777" w:rsidR="00F4383E" w:rsidRDefault="004E741E">
      <w:pPr>
        <w:pStyle w:val="Heading3"/>
        <w:numPr>
          <w:ilvl w:val="1"/>
          <w:numId w:val="3"/>
        </w:numPr>
        <w:tabs>
          <w:tab w:val="left" w:pos="875"/>
        </w:tabs>
        <w:spacing w:before="235"/>
        <w:ind w:left="875" w:hanging="515"/>
      </w:pPr>
      <w:bookmarkStart w:id="11" w:name="Subsection"/>
      <w:bookmarkEnd w:id="11"/>
      <w:r>
        <w:rPr>
          <w:spacing w:val="-2"/>
          <w:w w:val="105"/>
        </w:rPr>
        <w:t>Subsection</w:t>
      </w:r>
    </w:p>
    <w:p w14:paraId="3B6A0815" w14:textId="77777777" w:rsidR="00F4383E" w:rsidRDefault="004E741E">
      <w:pPr>
        <w:pStyle w:val="BodyText"/>
        <w:spacing w:before="155" w:line="225" w:lineRule="auto"/>
        <w:ind w:left="360" w:right="359"/>
        <w:jc w:val="both"/>
      </w:pPr>
      <w:r>
        <w:t>Based their model on balancing methods and biochemical knowledge. The original model (1980) contained an equation</w:t>
      </w:r>
      <w:r>
        <w:rPr>
          <w:spacing w:val="-6"/>
        </w:rPr>
        <w:t xml:space="preserve"> </w:t>
      </w:r>
      <w:r>
        <w:t>for</w:t>
      </w:r>
      <w:r>
        <w:rPr>
          <w:spacing w:val="-6"/>
        </w:rPr>
        <w:t xml:space="preserve"> </w:t>
      </w:r>
      <w:r>
        <w:t>the</w:t>
      </w:r>
      <w:r>
        <w:rPr>
          <w:spacing w:val="-6"/>
        </w:rPr>
        <w:t xml:space="preserve"> </w:t>
      </w:r>
      <w:r>
        <w:t>oxygen</w:t>
      </w:r>
      <w:r>
        <w:rPr>
          <w:spacing w:val="-6"/>
        </w:rPr>
        <w:t xml:space="preserve"> </w:t>
      </w:r>
      <w:r>
        <w:t>dynamics</w:t>
      </w:r>
      <w:r>
        <w:rPr>
          <w:spacing w:val="-6"/>
        </w:rPr>
        <w:t xml:space="preserve"> </w:t>
      </w:r>
      <w:r>
        <w:t>which</w:t>
      </w:r>
      <w:r>
        <w:rPr>
          <w:spacing w:val="-6"/>
        </w:rPr>
        <w:t xml:space="preserve"> </w:t>
      </w:r>
      <w:r>
        <w:t>has</w:t>
      </w:r>
      <w:r>
        <w:rPr>
          <w:spacing w:val="-6"/>
        </w:rPr>
        <w:t xml:space="preserve"> </w:t>
      </w:r>
      <w:r>
        <w:t>been</w:t>
      </w:r>
      <w:r>
        <w:rPr>
          <w:spacing w:val="-6"/>
        </w:rPr>
        <w:t xml:space="preserve"> </w:t>
      </w:r>
      <w:r>
        <w:t>omitted</w:t>
      </w:r>
      <w:r>
        <w:rPr>
          <w:spacing w:val="-6"/>
        </w:rPr>
        <w:t xml:space="preserve"> </w:t>
      </w:r>
      <w:r>
        <w:t>in</w:t>
      </w:r>
      <w:r>
        <w:rPr>
          <w:spacing w:val="-6"/>
        </w:rPr>
        <w:t xml:space="preserve"> </w:t>
      </w:r>
      <w:r>
        <w:t>a</w:t>
      </w:r>
      <w:r>
        <w:rPr>
          <w:spacing w:val="-6"/>
        </w:rPr>
        <w:t xml:space="preserve"> </w:t>
      </w:r>
      <w:r>
        <w:t>second</w:t>
      </w:r>
      <w:r>
        <w:rPr>
          <w:spacing w:val="-6"/>
        </w:rPr>
        <w:t xml:space="preserve"> </w:t>
      </w:r>
      <w:r>
        <w:t>paper</w:t>
      </w:r>
      <w:r>
        <w:rPr>
          <w:spacing w:val="-6"/>
        </w:rPr>
        <w:t xml:space="preserve"> </w:t>
      </w:r>
      <w:r>
        <w:t>(1981).</w:t>
      </w:r>
      <w:r>
        <w:rPr>
          <w:spacing w:val="-6"/>
        </w:rPr>
        <w:t xml:space="preserve"> </w:t>
      </w:r>
      <w:r>
        <w:t>This</w:t>
      </w:r>
      <w:r>
        <w:rPr>
          <w:spacing w:val="-6"/>
        </w:rPr>
        <w:t xml:space="preserve"> </w:t>
      </w:r>
      <w:r>
        <w:t>simplified</w:t>
      </w:r>
      <w:r>
        <w:rPr>
          <w:spacing w:val="-6"/>
        </w:rPr>
        <w:t xml:space="preserve"> </w:t>
      </w:r>
      <w:r>
        <w:t>model</w:t>
      </w:r>
      <w:r>
        <w:rPr>
          <w:spacing w:val="-6"/>
        </w:rPr>
        <w:t xml:space="preserve"> </w:t>
      </w:r>
      <w:r>
        <w:t xml:space="preserve">shall </w:t>
      </w:r>
      <w:bookmarkStart w:id="12" w:name="Subsubsection"/>
      <w:bookmarkEnd w:id="12"/>
      <w:r>
        <w:t>be discussed here.</w:t>
      </w:r>
    </w:p>
    <w:p w14:paraId="6DC4D016" w14:textId="77777777" w:rsidR="00F4383E" w:rsidRDefault="004E741E">
      <w:pPr>
        <w:pStyle w:val="Heading3"/>
        <w:numPr>
          <w:ilvl w:val="2"/>
          <w:numId w:val="3"/>
        </w:numPr>
        <w:tabs>
          <w:tab w:val="left" w:pos="1070"/>
        </w:tabs>
        <w:spacing w:before="289"/>
        <w:ind w:left="1070" w:hanging="710"/>
        <w:jc w:val="both"/>
      </w:pPr>
      <w:r>
        <w:rPr>
          <w:spacing w:val="-2"/>
          <w:w w:val="105"/>
        </w:rPr>
        <w:t>Subsubsection</w:t>
      </w:r>
    </w:p>
    <w:p w14:paraId="326FE09E" w14:textId="77777777" w:rsidR="00F4383E" w:rsidRDefault="004E741E">
      <w:pPr>
        <w:pStyle w:val="BodyText"/>
        <w:spacing w:before="116" w:line="225" w:lineRule="auto"/>
        <w:ind w:left="360" w:right="358"/>
        <w:jc w:val="both"/>
      </w:pPr>
      <w:r>
        <w:rPr>
          <w:spacing w:val="-4"/>
        </w:rPr>
        <w:t>Carr</w:t>
      </w:r>
      <w:r>
        <w:rPr>
          <w:spacing w:val="-9"/>
        </w:rPr>
        <w:t xml:space="preserve"> </w:t>
      </w:r>
      <w:r>
        <w:rPr>
          <w:spacing w:val="-4"/>
        </w:rPr>
        <w:t>and</w:t>
      </w:r>
      <w:r>
        <w:rPr>
          <w:spacing w:val="-10"/>
        </w:rPr>
        <w:t xml:space="preserve"> </w:t>
      </w:r>
      <w:r>
        <w:rPr>
          <w:spacing w:val="-4"/>
        </w:rPr>
        <w:t>Goldstein</w:t>
      </w:r>
      <w:r>
        <w:rPr>
          <w:spacing w:val="-9"/>
        </w:rPr>
        <w:t xml:space="preserve"> </w:t>
      </w:r>
      <w:r>
        <w:rPr>
          <w:spacing w:val="-4"/>
        </w:rPr>
        <w:t>based</w:t>
      </w:r>
      <w:r>
        <w:rPr>
          <w:spacing w:val="-9"/>
        </w:rPr>
        <w:t xml:space="preserve"> </w:t>
      </w:r>
      <w:r>
        <w:rPr>
          <w:spacing w:val="-4"/>
        </w:rPr>
        <w:t>their</w:t>
      </w:r>
      <w:r>
        <w:rPr>
          <w:spacing w:val="-9"/>
        </w:rPr>
        <w:t xml:space="preserve"> </w:t>
      </w:r>
      <w:r>
        <w:rPr>
          <w:spacing w:val="-4"/>
        </w:rPr>
        <w:t>model</w:t>
      </w:r>
      <w:r>
        <w:rPr>
          <w:spacing w:val="-9"/>
        </w:rPr>
        <w:t xml:space="preserve"> </w:t>
      </w:r>
      <w:r>
        <w:rPr>
          <w:spacing w:val="-4"/>
        </w:rPr>
        <w:t>on</w:t>
      </w:r>
      <w:r>
        <w:rPr>
          <w:spacing w:val="-9"/>
        </w:rPr>
        <w:t xml:space="preserve"> </w:t>
      </w:r>
      <w:r>
        <w:rPr>
          <w:spacing w:val="-4"/>
        </w:rPr>
        <w:t>balancing</w:t>
      </w:r>
      <w:r>
        <w:rPr>
          <w:spacing w:val="-9"/>
        </w:rPr>
        <w:t xml:space="preserve"> </w:t>
      </w:r>
      <w:r>
        <w:rPr>
          <w:spacing w:val="-4"/>
        </w:rPr>
        <w:t>methods</w:t>
      </w:r>
      <w:r>
        <w:rPr>
          <w:spacing w:val="-9"/>
        </w:rPr>
        <w:t xml:space="preserve"> </w:t>
      </w:r>
      <w:r>
        <w:rPr>
          <w:spacing w:val="-4"/>
        </w:rPr>
        <w:t>and</w:t>
      </w:r>
      <w:r>
        <w:rPr>
          <w:spacing w:val="-9"/>
        </w:rPr>
        <w:t xml:space="preserve"> </w:t>
      </w:r>
      <w:r>
        <w:rPr>
          <w:spacing w:val="-4"/>
        </w:rPr>
        <w:t>biochemical</w:t>
      </w:r>
      <w:r>
        <w:rPr>
          <w:spacing w:val="-9"/>
        </w:rPr>
        <w:t xml:space="preserve"> </w:t>
      </w:r>
      <w:r>
        <w:rPr>
          <w:spacing w:val="-4"/>
        </w:rPr>
        <w:t>knowledge.</w:t>
      </w:r>
      <w:r>
        <w:rPr>
          <w:spacing w:val="-10"/>
        </w:rPr>
        <w:t xml:space="preserve"> </w:t>
      </w:r>
      <w:r>
        <w:rPr>
          <w:spacing w:val="-4"/>
        </w:rPr>
        <w:t>The</w:t>
      </w:r>
      <w:r>
        <w:rPr>
          <w:spacing w:val="-9"/>
        </w:rPr>
        <w:t xml:space="preserve"> </w:t>
      </w:r>
      <w:r>
        <w:rPr>
          <w:spacing w:val="-4"/>
        </w:rPr>
        <w:t>original</w:t>
      </w:r>
      <w:r>
        <w:rPr>
          <w:spacing w:val="-9"/>
        </w:rPr>
        <w:t xml:space="preserve"> </w:t>
      </w:r>
      <w:r>
        <w:rPr>
          <w:spacing w:val="-4"/>
        </w:rPr>
        <w:t>model</w:t>
      </w:r>
      <w:r>
        <w:rPr>
          <w:spacing w:val="-10"/>
        </w:rPr>
        <w:t xml:space="preserve"> </w:t>
      </w:r>
      <w:r>
        <w:rPr>
          <w:spacing w:val="-4"/>
        </w:rPr>
        <w:t xml:space="preserve">(1980) </w:t>
      </w:r>
      <w:r>
        <w:t>contained</w:t>
      </w:r>
      <w:r>
        <w:rPr>
          <w:spacing w:val="-14"/>
        </w:rPr>
        <w:t xml:space="preserve"> </w:t>
      </w:r>
      <w:r>
        <w:t>an</w:t>
      </w:r>
      <w:r>
        <w:rPr>
          <w:spacing w:val="-13"/>
        </w:rPr>
        <w:t xml:space="preserve"> </w:t>
      </w:r>
      <w:r>
        <w:t>equation</w:t>
      </w:r>
      <w:r>
        <w:rPr>
          <w:spacing w:val="-14"/>
        </w:rPr>
        <w:t xml:space="preserve"> </w:t>
      </w:r>
      <w:r>
        <w:t>for</w:t>
      </w:r>
      <w:r>
        <w:rPr>
          <w:spacing w:val="-13"/>
        </w:rPr>
        <w:t xml:space="preserve"> </w:t>
      </w:r>
      <w:r>
        <w:t>the</w:t>
      </w:r>
      <w:r>
        <w:rPr>
          <w:spacing w:val="-13"/>
        </w:rPr>
        <w:t xml:space="preserve"> </w:t>
      </w:r>
      <w:r>
        <w:t>oxygen</w:t>
      </w:r>
      <w:r>
        <w:rPr>
          <w:spacing w:val="-14"/>
        </w:rPr>
        <w:t xml:space="preserve"> </w:t>
      </w:r>
      <w:r>
        <w:t>dynamics</w:t>
      </w:r>
      <w:r>
        <w:rPr>
          <w:spacing w:val="-13"/>
        </w:rPr>
        <w:t xml:space="preserve"> </w:t>
      </w:r>
      <w:r>
        <w:t>which</w:t>
      </w:r>
      <w:r>
        <w:rPr>
          <w:spacing w:val="-14"/>
        </w:rPr>
        <w:t xml:space="preserve"> </w:t>
      </w:r>
      <w:r>
        <w:t>has</w:t>
      </w:r>
      <w:r>
        <w:rPr>
          <w:spacing w:val="-13"/>
        </w:rPr>
        <w:t xml:space="preserve"> </w:t>
      </w:r>
      <w:r>
        <w:t>been</w:t>
      </w:r>
      <w:r>
        <w:rPr>
          <w:spacing w:val="-14"/>
        </w:rPr>
        <w:t xml:space="preserve"> </w:t>
      </w:r>
      <w:r>
        <w:t>omitted</w:t>
      </w:r>
      <w:r>
        <w:rPr>
          <w:spacing w:val="-13"/>
        </w:rPr>
        <w:t xml:space="preserve"> </w:t>
      </w:r>
      <w:r>
        <w:t>in</w:t>
      </w:r>
      <w:r>
        <w:rPr>
          <w:spacing w:val="-14"/>
        </w:rPr>
        <w:t xml:space="preserve"> </w:t>
      </w:r>
      <w:r>
        <w:t>a</w:t>
      </w:r>
      <w:r>
        <w:rPr>
          <w:spacing w:val="-13"/>
        </w:rPr>
        <w:t xml:space="preserve"> </w:t>
      </w:r>
      <w:r>
        <w:t>second</w:t>
      </w:r>
      <w:r>
        <w:rPr>
          <w:spacing w:val="-14"/>
        </w:rPr>
        <w:t xml:space="preserve"> </w:t>
      </w:r>
      <w:r>
        <w:t>paper</w:t>
      </w:r>
      <w:r>
        <w:rPr>
          <w:spacing w:val="-13"/>
        </w:rPr>
        <w:t xml:space="preserve"> </w:t>
      </w:r>
      <w:r>
        <w:t>(1981).</w:t>
      </w:r>
      <w:r>
        <w:rPr>
          <w:spacing w:val="-14"/>
        </w:rPr>
        <w:t xml:space="preserve"> </w:t>
      </w:r>
      <w:r>
        <w:t>This</w:t>
      </w:r>
      <w:r>
        <w:rPr>
          <w:spacing w:val="-13"/>
        </w:rPr>
        <w:t xml:space="preserve"> </w:t>
      </w:r>
      <w:r>
        <w:t>simplified model shall be discussed here.</w:t>
      </w:r>
    </w:p>
    <w:p w14:paraId="0908D45C" w14:textId="77777777" w:rsidR="00F4383E" w:rsidRDefault="00F4383E">
      <w:pPr>
        <w:pStyle w:val="BodyText"/>
        <w:spacing w:before="46"/>
      </w:pPr>
    </w:p>
    <w:p w14:paraId="32C7816C" w14:textId="77777777" w:rsidR="00F4383E" w:rsidRDefault="004E741E">
      <w:pPr>
        <w:pStyle w:val="BodyText"/>
        <w:spacing w:line="225" w:lineRule="auto"/>
        <w:ind w:left="360" w:right="358"/>
        <w:jc w:val="both"/>
      </w:pPr>
      <w:r>
        <w:rPr>
          <w:b/>
        </w:rPr>
        <w:t>Paragraph.</w:t>
      </w:r>
      <w:r>
        <w:rPr>
          <w:b/>
          <w:spacing w:val="40"/>
        </w:rPr>
        <w:t xml:space="preserve"> </w:t>
      </w:r>
      <w:r>
        <w:t>Carr and Goldstein based their model on balancing methods and biochemical knowledge. The original</w:t>
      </w:r>
      <w:r>
        <w:rPr>
          <w:spacing w:val="-9"/>
        </w:rPr>
        <w:t xml:space="preserve"> </w:t>
      </w:r>
      <w:r>
        <w:t>model</w:t>
      </w:r>
      <w:r>
        <w:rPr>
          <w:spacing w:val="-9"/>
        </w:rPr>
        <w:t xml:space="preserve"> </w:t>
      </w:r>
      <w:r>
        <w:t>(1980)</w:t>
      </w:r>
      <w:r>
        <w:rPr>
          <w:spacing w:val="-8"/>
        </w:rPr>
        <w:t xml:space="preserve"> </w:t>
      </w:r>
      <w:r>
        <w:t>contained</w:t>
      </w:r>
      <w:r>
        <w:rPr>
          <w:spacing w:val="-9"/>
        </w:rPr>
        <w:t xml:space="preserve"> </w:t>
      </w:r>
      <w:r>
        <w:t>an</w:t>
      </w:r>
      <w:r>
        <w:rPr>
          <w:spacing w:val="-8"/>
        </w:rPr>
        <w:t xml:space="preserve"> </w:t>
      </w:r>
      <w:r>
        <w:t>equation</w:t>
      </w:r>
      <w:r>
        <w:rPr>
          <w:spacing w:val="-9"/>
        </w:rPr>
        <w:t xml:space="preserve"> </w:t>
      </w:r>
      <w:r>
        <w:t>for</w:t>
      </w:r>
      <w:r>
        <w:rPr>
          <w:spacing w:val="-9"/>
        </w:rPr>
        <w:t xml:space="preserve"> </w:t>
      </w:r>
      <w:r>
        <w:t>the</w:t>
      </w:r>
      <w:r>
        <w:rPr>
          <w:spacing w:val="-8"/>
        </w:rPr>
        <w:t xml:space="preserve"> </w:t>
      </w:r>
      <w:r>
        <w:t>oxygen</w:t>
      </w:r>
      <w:r>
        <w:rPr>
          <w:spacing w:val="-9"/>
        </w:rPr>
        <w:t xml:space="preserve"> </w:t>
      </w:r>
      <w:r>
        <w:t>dynamics</w:t>
      </w:r>
      <w:r>
        <w:rPr>
          <w:spacing w:val="-8"/>
        </w:rPr>
        <w:t xml:space="preserve"> </w:t>
      </w:r>
      <w:r>
        <w:t>which</w:t>
      </w:r>
      <w:r>
        <w:rPr>
          <w:spacing w:val="-9"/>
        </w:rPr>
        <w:t xml:space="preserve"> </w:t>
      </w:r>
      <w:r>
        <w:t>has</w:t>
      </w:r>
      <w:r>
        <w:rPr>
          <w:spacing w:val="-8"/>
        </w:rPr>
        <w:t xml:space="preserve"> </w:t>
      </w:r>
      <w:r>
        <w:t>been</w:t>
      </w:r>
      <w:r>
        <w:rPr>
          <w:spacing w:val="-9"/>
        </w:rPr>
        <w:t xml:space="preserve"> </w:t>
      </w:r>
      <w:r>
        <w:t>omitted</w:t>
      </w:r>
      <w:r>
        <w:rPr>
          <w:spacing w:val="-9"/>
        </w:rPr>
        <w:t xml:space="preserve"> </w:t>
      </w:r>
      <w:r>
        <w:t>in</w:t>
      </w:r>
      <w:r>
        <w:rPr>
          <w:spacing w:val="-9"/>
        </w:rPr>
        <w:t xml:space="preserve"> </w:t>
      </w:r>
      <w:r>
        <w:t>a</w:t>
      </w:r>
      <w:r>
        <w:rPr>
          <w:spacing w:val="-8"/>
        </w:rPr>
        <w:t xml:space="preserve"> </w:t>
      </w:r>
      <w:r>
        <w:t>second</w:t>
      </w:r>
      <w:r>
        <w:rPr>
          <w:spacing w:val="-9"/>
        </w:rPr>
        <w:t xml:space="preserve"> </w:t>
      </w:r>
      <w:r>
        <w:t xml:space="preserve">paper </w:t>
      </w:r>
      <w:bookmarkStart w:id="13" w:name="Equations_and_the_Like"/>
      <w:bookmarkEnd w:id="13"/>
      <w:r>
        <w:t>(1981). This simplified model shall be discussed here.</w:t>
      </w:r>
    </w:p>
    <w:p w14:paraId="2ABCE853" w14:textId="77777777" w:rsidR="00F4383E" w:rsidRDefault="00F4383E">
      <w:pPr>
        <w:pStyle w:val="BodyText"/>
        <w:spacing w:before="11"/>
      </w:pPr>
    </w:p>
    <w:p w14:paraId="2C2974B2" w14:textId="77777777" w:rsidR="00F4383E" w:rsidRDefault="004E741E">
      <w:pPr>
        <w:pStyle w:val="Heading2"/>
        <w:numPr>
          <w:ilvl w:val="0"/>
          <w:numId w:val="3"/>
        </w:numPr>
        <w:tabs>
          <w:tab w:val="left" w:pos="702"/>
        </w:tabs>
        <w:spacing w:before="1"/>
        <w:ind w:left="702" w:hanging="342"/>
        <w:jc w:val="both"/>
      </w:pPr>
      <w:r>
        <w:rPr>
          <w:w w:val="105"/>
        </w:rPr>
        <w:t>Equations</w:t>
      </w:r>
      <w:r>
        <w:rPr>
          <w:spacing w:val="25"/>
          <w:w w:val="105"/>
        </w:rPr>
        <w:t xml:space="preserve"> </w:t>
      </w:r>
      <w:r>
        <w:rPr>
          <w:w w:val="105"/>
        </w:rPr>
        <w:t>and</w:t>
      </w:r>
      <w:r>
        <w:rPr>
          <w:spacing w:val="26"/>
          <w:w w:val="105"/>
        </w:rPr>
        <w:t xml:space="preserve"> </w:t>
      </w:r>
      <w:r>
        <w:rPr>
          <w:w w:val="105"/>
        </w:rPr>
        <w:t>the</w:t>
      </w:r>
      <w:r>
        <w:rPr>
          <w:spacing w:val="26"/>
          <w:w w:val="105"/>
        </w:rPr>
        <w:t xml:space="preserve"> </w:t>
      </w:r>
      <w:r>
        <w:rPr>
          <w:spacing w:val="-4"/>
          <w:w w:val="105"/>
        </w:rPr>
        <w:t>Like</w:t>
      </w:r>
    </w:p>
    <w:p w14:paraId="4FA53440" w14:textId="77777777" w:rsidR="003A59AB" w:rsidRPr="003A59AB" w:rsidRDefault="003A59AB" w:rsidP="003A59AB">
      <w:pPr>
        <w:pStyle w:val="ListParagraph"/>
        <w:ind w:left="609" w:firstLine="0"/>
        <w:jc w:val="both"/>
      </w:pPr>
    </w:p>
    <w:p w14:paraId="16A2120A" w14:textId="42339342" w:rsidR="003A59AB" w:rsidRPr="003A59AB" w:rsidRDefault="003A59AB" w:rsidP="003A59AB">
      <w:pPr>
        <w:pStyle w:val="ListParagraph"/>
        <w:ind w:left="609" w:firstLine="93"/>
        <w:jc w:val="center"/>
        <w:rPr>
          <w:rFonts w:eastAsiaTheme="minorEastAsia"/>
          <w:iCs/>
        </w:rPr>
      </w:pPr>
      <m:oMath>
        <m:d>
          <m:dPr>
            <m:ctrlPr>
              <w:rPr>
                <w:rFonts w:ascii="Cambria Math" w:hAnsi="Cambria Math"/>
                <w:i/>
              </w:rPr>
            </m:ctrlPr>
          </m:dPr>
          <m:e>
            <m:f>
              <m:fPr>
                <m:ctrlPr>
                  <w:rPr>
                    <w:rFonts w:ascii="Cambria Math" w:hAnsi="Cambria Math"/>
                    <w:i/>
                  </w:rPr>
                </m:ctrlPr>
              </m:fPr>
              <m:num>
                <m:r>
                  <w:rPr>
                    <w:rFonts w:ascii="Cambria Math" w:hAnsi="Cambria Math"/>
                  </w:rPr>
                  <m:t>d</m:t>
                </m:r>
              </m:num>
              <m:den>
                <m:r>
                  <w:rPr>
                    <w:rFonts w:ascii="Cambria Math" w:hAnsi="Cambria Math"/>
                  </w:rPr>
                  <m:t>dt</m:t>
                </m:r>
              </m:den>
            </m:f>
            <m:r>
              <w:rPr>
                <w:rFonts w:ascii="Cambria Math" w:hAnsi="Cambria Math"/>
              </w:rPr>
              <m:t>+2</m:t>
            </m:r>
            <m:sSub>
              <m:sSubPr>
                <m:ctrlPr>
                  <w:rPr>
                    <w:rFonts w:ascii="Cambria Math" w:hAnsi="Cambria Math"/>
                    <w:i/>
                    <w:iCs/>
                  </w:rPr>
                </m:ctrlPr>
              </m:sSubPr>
              <m:e>
                <m:r>
                  <w:rPr>
                    <w:rFonts w:ascii="Cambria Math" w:hAnsi="Cambria Math"/>
                  </w:rPr>
                  <m:t>λ</m:t>
                </m:r>
              </m:e>
              <m:sub>
                <m:r>
                  <w:rPr>
                    <w:rFonts w:ascii="Cambria Math" w:hAnsi="Cambria Math"/>
                  </w:rPr>
                  <m:t>v</m:t>
                </m:r>
              </m:sub>
            </m:sSub>
            <m:r>
              <w:rPr>
                <w:rFonts w:ascii="Cambria Math" w:hAnsi="Cambria Math"/>
              </w:rPr>
              <m:t>+2</m:t>
            </m:r>
            <m:sSub>
              <m:sSubPr>
                <m:ctrlPr>
                  <w:rPr>
                    <w:rFonts w:ascii="Cambria Math" w:hAnsi="Cambria Math"/>
                    <w:i/>
                    <w:iCs/>
                  </w:rPr>
                </m:ctrlPr>
              </m:sSubPr>
              <m:e>
                <m:r>
                  <w:rPr>
                    <w:rFonts w:ascii="Cambria Math" w:hAnsi="Cambria Math"/>
                  </w:rPr>
                  <m:t>λ</m:t>
                </m:r>
              </m:e>
              <m:sub>
                <m:r>
                  <w:rPr>
                    <w:rFonts w:ascii="Cambria Math" w:hAnsi="Cambria Math"/>
                  </w:rPr>
                  <m:t>c</m:t>
                </m:r>
              </m:sub>
            </m:sSub>
            <m:r>
              <w:rPr>
                <w:rFonts w:ascii="Cambria Math" w:hAnsi="Cambria Math"/>
              </w:rPr>
              <m:t>+2</m:t>
            </m:r>
            <m:sSub>
              <m:sSubPr>
                <m:ctrlPr>
                  <w:rPr>
                    <w:rFonts w:ascii="Cambria Math" w:hAnsi="Cambria Math"/>
                    <w:i/>
                    <w:iCs/>
                  </w:rPr>
                </m:ctrlPr>
              </m:sSubPr>
              <m:e>
                <m:r>
                  <w:rPr>
                    <w:rFonts w:ascii="Cambria Math" w:hAnsi="Cambria Math"/>
                  </w:rPr>
                  <m:t>λ</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i</m:t>
                </m:r>
              </m:sub>
            </m:sSub>
            <m: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s</m:t>
                </m:r>
              </m:sub>
            </m:sSub>
            <m:ctrlPr>
              <w:rPr>
                <w:rFonts w:ascii="Cambria Math" w:hAnsi="Cambria Math"/>
                <w:i/>
                <w:iCs/>
              </w:rPr>
            </m:ctrlPr>
          </m:e>
        </m:d>
        <m:sSub>
          <m:sSubPr>
            <m:ctrlPr>
              <w:rPr>
                <w:rFonts w:ascii="Cambria Math" w:hAnsi="Cambria Math"/>
                <w:i/>
                <w:iCs/>
              </w:rPr>
            </m:ctrlPr>
          </m:sSubPr>
          <m:e>
            <m:r>
              <w:rPr>
                <w:rFonts w:ascii="Cambria Math" w:hAnsi="Cambria Math"/>
              </w:rPr>
              <m:t>P</m:t>
            </m:r>
          </m:e>
          <m:sub>
            <m:r>
              <w:rPr>
                <w:rFonts w:ascii="Cambria Math" w:hAnsi="Cambria Math"/>
              </w:rPr>
              <m:t>0</m:t>
            </m:r>
          </m:sub>
        </m:sSub>
        <m:d>
          <m:dPr>
            <m:ctrlPr>
              <w:rPr>
                <w:rFonts w:ascii="Cambria Math" w:hAnsi="Cambria Math"/>
                <w:i/>
                <w:iCs/>
              </w:rPr>
            </m:ctrlPr>
          </m:dPr>
          <m:e>
            <m:r>
              <w:rPr>
                <w:rFonts w:ascii="Cambria Math" w:hAnsi="Cambria Math"/>
              </w:rPr>
              <m:t>t</m:t>
            </m:r>
          </m:e>
        </m:d>
        <m:r>
          <w:rPr>
            <w:rFonts w:ascii="Cambria Math" w:hAnsi="Cambria Math"/>
          </w:rPr>
          <m:t>=</m:t>
        </m:r>
        <m:nary>
          <m:naryPr>
            <m:limLoc m:val="subSup"/>
            <m:ctrlPr>
              <w:rPr>
                <w:rFonts w:ascii="Cambria Math" w:hAnsi="Cambria Math"/>
                <w:i/>
                <w:iCs/>
              </w:rPr>
            </m:ctrlPr>
          </m:naryPr>
          <m:sub>
            <m:r>
              <w:rPr>
                <w:rFonts w:ascii="Cambria Math" w:hAnsi="Cambria Math"/>
              </w:rPr>
              <m:t>0</m:t>
            </m:r>
          </m:sub>
          <m:sup>
            <m:r>
              <w:rPr>
                <w:rFonts w:ascii="Cambria Math" w:hAnsi="Cambria Math"/>
              </w:rPr>
              <m:t>∞</m:t>
            </m:r>
          </m:sup>
          <m:e>
            <m:nary>
              <m:naryPr>
                <m:chr m:val="∑"/>
                <m:limLoc m:val="undOvr"/>
                <m:ctrlPr>
                  <w:rPr>
                    <w:rFonts w:ascii="Cambria Math" w:hAnsi="Cambria Math"/>
                    <w:i/>
                    <w:iCs/>
                  </w:rPr>
                </m:ctrlPr>
              </m:naryPr>
              <m:sub>
                <m:r>
                  <w:rPr>
                    <w:rFonts w:ascii="Cambria Math" w:hAnsi="Cambria Math"/>
                  </w:rPr>
                  <m:t>j=4</m:t>
                </m:r>
              </m:sub>
              <m:sup>
                <m:r>
                  <w:rPr>
                    <w:rFonts w:ascii="Cambria Math" w:hAnsi="Cambria Math"/>
                  </w:rPr>
                  <m:t>8</m:t>
                </m:r>
              </m:sup>
              <m:e>
                <m:sSub>
                  <m:sSubPr>
                    <m:ctrlPr>
                      <w:rPr>
                        <w:rFonts w:ascii="Cambria Math" w:hAnsi="Cambria Math"/>
                        <w:i/>
                      </w:rPr>
                    </m:ctrlPr>
                  </m:sSubPr>
                  <m:e>
                    <m:r>
                      <w:rPr>
                        <w:rFonts w:ascii="Cambria Math" w:hAnsi="Cambria Math"/>
                      </w:rPr>
                      <m:t>p</m:t>
                    </m:r>
                  </m:e>
                  <m:sub>
                    <m:r>
                      <w:rPr>
                        <w:rFonts w:ascii="Cambria Math" w:hAnsi="Cambria Math"/>
                      </w:rPr>
                      <m:t>j</m:t>
                    </m:r>
                    <m:d>
                      <m:dPr>
                        <m:ctrlPr>
                          <w:rPr>
                            <w:rFonts w:ascii="Cambria Math" w:hAnsi="Cambria Math"/>
                            <w:i/>
                          </w:rPr>
                        </m:ctrlPr>
                      </m:dPr>
                      <m:e>
                        <m:r>
                          <w:rPr>
                            <w:rFonts w:ascii="Cambria Math" w:hAnsi="Cambria Math"/>
                          </w:rPr>
                          <m:t>x,t</m:t>
                        </m:r>
                      </m:e>
                    </m:d>
                  </m:sub>
                </m:sSub>
                <m:r>
                  <w:rPr>
                    <w:rFonts w:ascii="Cambria Math" w:eastAsia="Calibri" w:hAnsi="Cambria Math"/>
                  </w:rPr>
                  <m:t>α</m:t>
                </m:r>
                <m:d>
                  <m:dPr>
                    <m:ctrlPr>
                      <w:rPr>
                        <w:rFonts w:ascii="Cambria Math" w:eastAsia="Calibri" w:hAnsi="Cambria Math"/>
                        <w:i/>
                        <w:iCs/>
                      </w:rPr>
                    </m:ctrlPr>
                  </m:dPr>
                  <m:e>
                    <m:r>
                      <w:rPr>
                        <w:rFonts w:ascii="Cambria Math" w:eastAsia="Calibri" w:hAnsi="Cambria Math"/>
                      </w:rPr>
                      <m:t>x</m:t>
                    </m:r>
                  </m:e>
                </m:d>
                <m:r>
                  <w:rPr>
                    <w:rFonts w:ascii="Cambria Math" w:eastAsia="Calibri" w:hAnsi="Cambria Math"/>
                  </w:rPr>
                  <m:t>dx</m:t>
                </m:r>
              </m:e>
            </m:nary>
          </m:e>
        </m:nary>
      </m:oMath>
      <w:r w:rsidRPr="003A59AB">
        <w:rPr>
          <w:rFonts w:eastAsiaTheme="minorEastAsia"/>
          <w:iCs/>
        </w:rPr>
        <w:t xml:space="preserve">                                                     (1)</w:t>
      </w:r>
    </w:p>
    <w:p w14:paraId="629ABBD5" w14:textId="77777777" w:rsidR="003A59AB" w:rsidRPr="003A59AB" w:rsidRDefault="003A59AB" w:rsidP="003A59AB">
      <w:pPr>
        <w:pStyle w:val="ListParagraph"/>
        <w:ind w:left="609" w:firstLine="0"/>
        <w:jc w:val="both"/>
        <w:rPr>
          <w:rFonts w:eastAsiaTheme="minorEastAsia"/>
          <w:iCs/>
        </w:rPr>
      </w:pPr>
    </w:p>
    <w:p w14:paraId="6524CF0A" w14:textId="77777777" w:rsidR="003A59AB" w:rsidRPr="003A59AB" w:rsidRDefault="003A59AB" w:rsidP="003A59AB">
      <w:pPr>
        <w:pStyle w:val="ListParagraph"/>
        <w:ind w:left="609" w:firstLine="0"/>
        <w:jc w:val="center"/>
        <w:rPr>
          <w:rFonts w:eastAsiaTheme="minorEastAsia"/>
          <w:iCs/>
        </w:rPr>
      </w:pPr>
      <m:oMath>
        <m:d>
          <m:dPr>
            <m:ctrlPr>
              <w:rPr>
                <w:rFonts w:ascii="Cambria Math" w:hAnsi="Cambria Math"/>
                <w:i/>
              </w:rPr>
            </m:ctrlPr>
          </m:dPr>
          <m:e>
            <m:f>
              <m:fPr>
                <m:ctrlPr>
                  <w:rPr>
                    <w:rFonts w:ascii="Cambria Math" w:hAnsi="Cambria Math"/>
                    <w:i/>
                  </w:rPr>
                </m:ctrlPr>
              </m:fPr>
              <m:num>
                <m:r>
                  <w:rPr>
                    <w:rFonts w:ascii="Cambria Math" w:hAnsi="Cambria Math"/>
                  </w:rPr>
                  <m:t>d</m:t>
                </m:r>
              </m:num>
              <m:den>
                <m:r>
                  <w:rPr>
                    <w:rFonts w:ascii="Cambria Math" w:hAnsi="Cambria Math"/>
                  </w:rPr>
                  <m:t>dt</m:t>
                </m:r>
              </m:den>
            </m:f>
            <m: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v</m:t>
                </m:r>
              </m:sub>
            </m:sSub>
            <m: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b</m:t>
                </m:r>
              </m:sub>
            </m:sSub>
            <m: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h</m:t>
                </m:r>
              </m:sub>
            </m:sSub>
            <m:ctrlPr>
              <w:rPr>
                <w:rFonts w:ascii="Cambria Math" w:hAnsi="Cambria Math"/>
                <w:i/>
                <w:iCs/>
              </w:rPr>
            </m:ctrlPr>
          </m:e>
        </m:d>
        <m:sSub>
          <m:sSubPr>
            <m:ctrlPr>
              <w:rPr>
                <w:rFonts w:ascii="Cambria Math" w:hAnsi="Cambria Math"/>
                <w:i/>
                <w:iCs/>
              </w:rPr>
            </m:ctrlPr>
          </m:sSubPr>
          <m:e>
            <m:r>
              <w:rPr>
                <w:rFonts w:ascii="Cambria Math" w:hAnsi="Cambria Math"/>
              </w:rPr>
              <m:t>P</m:t>
            </m:r>
          </m:e>
          <m:sub>
            <m:r>
              <w:rPr>
                <w:rFonts w:ascii="Cambria Math" w:hAnsi="Cambria Math"/>
              </w:rPr>
              <m:t>1</m:t>
            </m:r>
          </m:sub>
        </m:sSub>
        <m:d>
          <m:dPr>
            <m:ctrlPr>
              <w:rPr>
                <w:rFonts w:ascii="Cambria Math" w:hAnsi="Cambria Math"/>
                <w:i/>
                <w:iCs/>
              </w:rPr>
            </m:ctrlPr>
          </m:dPr>
          <m:e>
            <m:r>
              <w:rPr>
                <w:rFonts w:ascii="Cambria Math" w:hAnsi="Cambria Math"/>
              </w:rPr>
              <m:t>t</m:t>
            </m:r>
          </m:e>
        </m:d>
        <m:r>
          <w:rPr>
            <w:rFonts w:ascii="Cambria Math" w:hAnsi="Cambria Math"/>
          </w:rPr>
          <m:t>=2</m:t>
        </m:r>
        <m:sSub>
          <m:sSubPr>
            <m:ctrlPr>
              <w:rPr>
                <w:rFonts w:ascii="Cambria Math" w:hAnsi="Cambria Math"/>
                <w:i/>
                <w:iCs/>
              </w:rPr>
            </m:ctrlPr>
          </m:sSubPr>
          <m:e>
            <m:r>
              <w:rPr>
                <w:rFonts w:ascii="Cambria Math" w:hAnsi="Cambria Math"/>
              </w:rPr>
              <m:t>λ</m:t>
            </m:r>
          </m:e>
          <m:sub>
            <m:r>
              <w:rPr>
                <w:rFonts w:ascii="Cambria Math" w:hAnsi="Cambria Math"/>
              </w:rPr>
              <m:t>v</m:t>
            </m:r>
          </m:sub>
        </m:sSub>
        <m:sSub>
          <m:sSubPr>
            <m:ctrlPr>
              <w:rPr>
                <w:rFonts w:ascii="Cambria Math" w:hAnsi="Cambria Math"/>
                <w:i/>
                <w:iCs/>
              </w:rPr>
            </m:ctrlPr>
          </m:sSubPr>
          <m:e>
            <m:r>
              <w:rPr>
                <w:rFonts w:ascii="Cambria Math" w:hAnsi="Cambria Math"/>
              </w:rPr>
              <m:t>P</m:t>
            </m:r>
          </m:e>
          <m:sub>
            <m:r>
              <w:rPr>
                <w:rFonts w:ascii="Cambria Math" w:hAnsi="Cambria Math"/>
              </w:rPr>
              <m:t>0</m:t>
            </m:r>
          </m:sub>
        </m:sSub>
        <m:d>
          <m:dPr>
            <m:ctrlPr>
              <w:rPr>
                <w:rFonts w:ascii="Cambria Math" w:hAnsi="Cambria Math"/>
                <w:i/>
                <w:iCs/>
              </w:rPr>
            </m:ctrlPr>
          </m:dPr>
          <m:e>
            <m:r>
              <w:rPr>
                <w:rFonts w:ascii="Cambria Math" w:hAnsi="Cambria Math"/>
              </w:rPr>
              <m:t>t</m:t>
            </m:r>
          </m:e>
        </m:d>
      </m:oMath>
      <w:r w:rsidRPr="003A59AB">
        <w:rPr>
          <w:rFonts w:eastAsiaTheme="minorEastAsia"/>
          <w:iCs/>
        </w:rPr>
        <w:t xml:space="preserve">                                                                                                 (2)</w:t>
      </w:r>
    </w:p>
    <w:p w14:paraId="5027ABB7" w14:textId="77777777" w:rsidR="003A59AB" w:rsidRPr="003A59AB" w:rsidRDefault="003A59AB" w:rsidP="003A59AB">
      <w:pPr>
        <w:pStyle w:val="ListParagraph"/>
        <w:ind w:left="609" w:firstLine="0"/>
        <w:jc w:val="both"/>
        <w:rPr>
          <w:rFonts w:eastAsiaTheme="minorEastAsia"/>
          <w:iCs/>
        </w:rPr>
      </w:pPr>
    </w:p>
    <w:p w14:paraId="1CF379B4" w14:textId="17BB66D4" w:rsidR="003A59AB" w:rsidRPr="003A59AB" w:rsidRDefault="003A59AB" w:rsidP="003A59AB">
      <w:pPr>
        <w:pStyle w:val="ListParagraph"/>
        <w:ind w:left="609" w:firstLine="0"/>
        <w:jc w:val="center"/>
        <w:rPr>
          <w:rFonts w:eastAsiaTheme="minorEastAsia"/>
          <w:iCs/>
        </w:rPr>
      </w:pPr>
      <m:oMath>
        <m:d>
          <m:dPr>
            <m:ctrlPr>
              <w:rPr>
                <w:rFonts w:ascii="Cambria Math" w:hAnsi="Cambria Math"/>
                <w:i/>
              </w:rPr>
            </m:ctrlPr>
          </m:dPr>
          <m:e>
            <m:f>
              <m:fPr>
                <m:ctrlPr>
                  <w:rPr>
                    <w:rFonts w:ascii="Cambria Math" w:hAnsi="Cambria Math"/>
                    <w:i/>
                  </w:rPr>
                </m:ctrlPr>
              </m:fPr>
              <m:num>
                <m:r>
                  <w:rPr>
                    <w:rFonts w:ascii="Cambria Math" w:hAnsi="Cambria Math"/>
                  </w:rPr>
                  <m:t>d</m:t>
                </m:r>
              </m:num>
              <m:den>
                <m:r>
                  <w:rPr>
                    <w:rFonts w:ascii="Cambria Math" w:hAnsi="Cambria Math"/>
                  </w:rPr>
                  <m:t>dt</m:t>
                </m:r>
              </m:den>
            </m:f>
            <m: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c</m:t>
                </m:r>
              </m:sub>
            </m:sSub>
            <m:ctrlPr>
              <w:rPr>
                <w:rFonts w:ascii="Cambria Math" w:hAnsi="Cambria Math"/>
                <w:i/>
                <w:iCs/>
              </w:rPr>
            </m:ctrlPr>
          </m:e>
        </m:d>
        <m:sSub>
          <m:sSubPr>
            <m:ctrlPr>
              <w:rPr>
                <w:rFonts w:ascii="Cambria Math" w:hAnsi="Cambria Math"/>
                <w:i/>
                <w:iCs/>
              </w:rPr>
            </m:ctrlPr>
          </m:sSubPr>
          <m:e>
            <m:r>
              <w:rPr>
                <w:rFonts w:ascii="Cambria Math" w:hAnsi="Cambria Math"/>
              </w:rPr>
              <m:t>P</m:t>
            </m:r>
          </m:e>
          <m:sub>
            <m:r>
              <w:rPr>
                <w:rFonts w:ascii="Cambria Math" w:hAnsi="Cambria Math"/>
              </w:rPr>
              <m:t>2</m:t>
            </m:r>
          </m:sub>
        </m:sSub>
        <m:d>
          <m:dPr>
            <m:ctrlPr>
              <w:rPr>
                <w:rFonts w:ascii="Cambria Math" w:hAnsi="Cambria Math"/>
                <w:i/>
                <w:iCs/>
              </w:rPr>
            </m:ctrlPr>
          </m:dPr>
          <m:e>
            <m:r>
              <w:rPr>
                <w:rFonts w:ascii="Cambria Math" w:hAnsi="Cambria Math"/>
              </w:rPr>
              <m:t>t</m:t>
            </m:r>
          </m:e>
        </m:d>
        <m:r>
          <w:rPr>
            <w:rFonts w:ascii="Cambria Math" w:hAnsi="Cambria Math"/>
          </w:rPr>
          <m:t>=2</m:t>
        </m:r>
        <m:sSub>
          <m:sSubPr>
            <m:ctrlPr>
              <w:rPr>
                <w:rFonts w:ascii="Cambria Math" w:hAnsi="Cambria Math"/>
                <w:i/>
                <w:iCs/>
              </w:rPr>
            </m:ctrlPr>
          </m:sSubPr>
          <m:e>
            <m:r>
              <w:rPr>
                <w:rFonts w:ascii="Cambria Math" w:hAnsi="Cambria Math"/>
              </w:rPr>
              <m:t>λ</m:t>
            </m:r>
          </m:e>
          <m:sub>
            <m:r>
              <w:rPr>
                <w:rFonts w:ascii="Cambria Math" w:hAnsi="Cambria Math"/>
              </w:rPr>
              <m:t>c</m:t>
            </m:r>
          </m:sub>
        </m:sSub>
        <m:sSub>
          <m:sSubPr>
            <m:ctrlPr>
              <w:rPr>
                <w:rFonts w:ascii="Cambria Math" w:hAnsi="Cambria Math"/>
                <w:i/>
                <w:iCs/>
              </w:rPr>
            </m:ctrlPr>
          </m:sSubPr>
          <m:e>
            <m:r>
              <w:rPr>
                <w:rFonts w:ascii="Cambria Math" w:hAnsi="Cambria Math"/>
              </w:rPr>
              <m:t>P</m:t>
            </m:r>
          </m:e>
          <m:sub>
            <m:r>
              <w:rPr>
                <w:rFonts w:ascii="Cambria Math" w:hAnsi="Cambria Math"/>
              </w:rPr>
              <m:t>0</m:t>
            </m:r>
          </m:sub>
        </m:sSub>
        <m:d>
          <m:dPr>
            <m:ctrlPr>
              <w:rPr>
                <w:rFonts w:ascii="Cambria Math" w:hAnsi="Cambria Math"/>
                <w:i/>
                <w:iCs/>
              </w:rPr>
            </m:ctrlPr>
          </m:dPr>
          <m:e>
            <m:r>
              <w:rPr>
                <w:rFonts w:ascii="Cambria Math" w:hAnsi="Cambria Math"/>
              </w:rPr>
              <m:t>t</m:t>
            </m:r>
          </m:e>
        </m:d>
      </m:oMath>
      <w:r w:rsidRPr="003A59AB">
        <w:rPr>
          <w:rFonts w:eastAsiaTheme="minorEastAsia"/>
          <w:iCs/>
        </w:rPr>
        <w:t xml:space="preserve">                                                                                                                    (3)</w:t>
      </w:r>
    </w:p>
    <w:p w14:paraId="4390A949" w14:textId="77777777" w:rsidR="003A59AB" w:rsidRPr="003A59AB" w:rsidRDefault="003A59AB" w:rsidP="003A59AB">
      <w:pPr>
        <w:pStyle w:val="ListParagraph"/>
        <w:ind w:left="609" w:firstLine="0"/>
        <w:jc w:val="both"/>
        <w:rPr>
          <w:rFonts w:eastAsiaTheme="minorEastAsia"/>
          <w:iCs/>
        </w:rPr>
      </w:pPr>
    </w:p>
    <w:p w14:paraId="1FBB2685" w14:textId="77777777" w:rsidR="003A59AB" w:rsidRPr="003A59AB" w:rsidRDefault="003A59AB" w:rsidP="003A59AB">
      <w:pPr>
        <w:pStyle w:val="ListParagraph"/>
        <w:ind w:left="609" w:firstLine="0"/>
        <w:jc w:val="center"/>
        <w:rPr>
          <w:rFonts w:eastAsiaTheme="minorEastAsia"/>
          <w:iCs/>
        </w:rPr>
      </w:pPr>
      <m:oMath>
        <m:d>
          <m:dPr>
            <m:ctrlPr>
              <w:rPr>
                <w:rFonts w:ascii="Cambria Math" w:hAnsi="Cambria Math"/>
                <w:i/>
              </w:rPr>
            </m:ctrlPr>
          </m:dPr>
          <m:e>
            <m:f>
              <m:fPr>
                <m:ctrlPr>
                  <w:rPr>
                    <w:rFonts w:ascii="Cambria Math" w:hAnsi="Cambria Math"/>
                    <w:i/>
                  </w:rPr>
                </m:ctrlPr>
              </m:fPr>
              <m:num>
                <m:r>
                  <w:rPr>
                    <w:rFonts w:ascii="Cambria Math" w:hAnsi="Cambria Math"/>
                  </w:rPr>
                  <m:t>d</m:t>
                </m:r>
              </m:num>
              <m:den>
                <m:r>
                  <w:rPr>
                    <w:rFonts w:ascii="Cambria Math" w:hAnsi="Cambria Math"/>
                  </w:rPr>
                  <m:t>dt</m:t>
                </m:r>
              </m:den>
            </m:f>
            <m: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a</m:t>
                </m:r>
              </m:sub>
            </m:sSub>
            <m: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h</m:t>
                </m:r>
              </m:sub>
            </m:sSub>
            <m:ctrlPr>
              <w:rPr>
                <w:rFonts w:ascii="Cambria Math" w:hAnsi="Cambria Math"/>
                <w:i/>
                <w:iCs/>
              </w:rPr>
            </m:ctrlPr>
          </m:e>
        </m:d>
        <m:sSub>
          <m:sSubPr>
            <m:ctrlPr>
              <w:rPr>
                <w:rFonts w:ascii="Cambria Math" w:hAnsi="Cambria Math"/>
                <w:i/>
                <w:iCs/>
              </w:rPr>
            </m:ctrlPr>
          </m:sSubPr>
          <m:e>
            <m:r>
              <w:rPr>
                <w:rFonts w:ascii="Cambria Math" w:hAnsi="Cambria Math"/>
              </w:rPr>
              <m:t>P</m:t>
            </m:r>
          </m:e>
          <m:sub>
            <m:r>
              <w:rPr>
                <w:rFonts w:ascii="Cambria Math" w:hAnsi="Cambria Math"/>
              </w:rPr>
              <m:t>3</m:t>
            </m:r>
          </m:sub>
        </m:sSub>
        <m:d>
          <m:dPr>
            <m:ctrlPr>
              <w:rPr>
                <w:rFonts w:ascii="Cambria Math" w:hAnsi="Cambria Math"/>
                <w:i/>
                <w:iCs/>
              </w:rPr>
            </m:ctrlPr>
          </m:dPr>
          <m:e>
            <m:r>
              <w:rPr>
                <w:rFonts w:ascii="Cambria Math" w:hAnsi="Cambria Math"/>
              </w:rPr>
              <m:t>t</m:t>
            </m:r>
          </m:e>
        </m:d>
        <m:r>
          <w:rPr>
            <w:rFonts w:ascii="Cambria Math" w:hAnsi="Cambria Math"/>
          </w:rPr>
          <m:t>=2</m:t>
        </m:r>
        <m:sSub>
          <m:sSubPr>
            <m:ctrlPr>
              <w:rPr>
                <w:rFonts w:ascii="Cambria Math" w:hAnsi="Cambria Math"/>
                <w:i/>
                <w:iCs/>
              </w:rPr>
            </m:ctrlPr>
          </m:sSubPr>
          <m:e>
            <m:r>
              <w:rPr>
                <w:rFonts w:ascii="Cambria Math" w:hAnsi="Cambria Math"/>
              </w:rPr>
              <m:t>λ</m:t>
            </m:r>
          </m:e>
          <m:sub>
            <m:r>
              <w:rPr>
                <w:rFonts w:ascii="Cambria Math" w:hAnsi="Cambria Math"/>
              </w:rPr>
              <m:t>p</m:t>
            </m:r>
          </m:sub>
        </m:sSub>
        <m:sSub>
          <m:sSubPr>
            <m:ctrlPr>
              <w:rPr>
                <w:rFonts w:ascii="Cambria Math" w:hAnsi="Cambria Math"/>
                <w:i/>
                <w:iCs/>
              </w:rPr>
            </m:ctrlPr>
          </m:sSubPr>
          <m:e>
            <m:r>
              <w:rPr>
                <w:rFonts w:ascii="Cambria Math" w:hAnsi="Cambria Math"/>
              </w:rPr>
              <m:t>P</m:t>
            </m:r>
          </m:e>
          <m:sub>
            <m:r>
              <w:rPr>
                <w:rFonts w:ascii="Cambria Math" w:hAnsi="Cambria Math"/>
              </w:rPr>
              <m:t>0</m:t>
            </m:r>
          </m:sub>
        </m:sSub>
        <m:d>
          <m:dPr>
            <m:ctrlPr>
              <w:rPr>
                <w:rFonts w:ascii="Cambria Math" w:hAnsi="Cambria Math"/>
                <w:i/>
                <w:iCs/>
              </w:rPr>
            </m:ctrlPr>
          </m:dPr>
          <m:e>
            <m:r>
              <w:rPr>
                <w:rFonts w:ascii="Cambria Math" w:hAnsi="Cambria Math"/>
              </w:rPr>
              <m:t>t</m:t>
            </m:r>
          </m:e>
        </m:d>
      </m:oMath>
      <w:r w:rsidRPr="003A59AB">
        <w:rPr>
          <w:rFonts w:eastAsiaTheme="minorEastAsia"/>
          <w:iCs/>
        </w:rPr>
        <w:t xml:space="preserve">                                                                                                  (4)</w:t>
      </w:r>
    </w:p>
    <w:p w14:paraId="043E10F0" w14:textId="77777777" w:rsidR="003A59AB" w:rsidRDefault="003A59AB">
      <w:pPr>
        <w:pStyle w:val="BodyText"/>
        <w:spacing w:before="200" w:line="225" w:lineRule="auto"/>
        <w:ind w:left="559" w:right="6533"/>
      </w:pPr>
    </w:p>
    <w:p w14:paraId="097C79FD" w14:textId="2ABEFEFD" w:rsidR="00F4383E" w:rsidRDefault="004E741E" w:rsidP="003A59AB">
      <w:pPr>
        <w:ind w:firstLine="359"/>
      </w:pPr>
      <w:r>
        <w:t>And this is my Appendix.</w:t>
      </w:r>
    </w:p>
    <w:p w14:paraId="07608ECB" w14:textId="77777777" w:rsidR="00F4383E" w:rsidRDefault="004E741E">
      <w:pPr>
        <w:pStyle w:val="Heading3"/>
        <w:spacing w:before="290"/>
      </w:pPr>
      <w:r>
        <w:rPr>
          <w:w w:val="105"/>
        </w:rPr>
        <w:t>Appendix</w:t>
      </w:r>
      <w:r>
        <w:rPr>
          <w:spacing w:val="39"/>
          <w:w w:val="105"/>
        </w:rPr>
        <w:t xml:space="preserve"> </w:t>
      </w:r>
      <w:r>
        <w:rPr>
          <w:spacing w:val="-2"/>
          <w:w w:val="105"/>
        </w:rPr>
        <w:t>Subsection</w:t>
      </w:r>
    </w:p>
    <w:p w14:paraId="1E52B7D9" w14:textId="77777777" w:rsidR="00F4383E" w:rsidRDefault="004E741E">
      <w:pPr>
        <w:pStyle w:val="BodyText"/>
        <w:spacing w:before="141"/>
        <w:ind w:left="359"/>
      </w:pPr>
      <w:r>
        <w:rPr>
          <w:spacing w:val="-2"/>
        </w:rPr>
        <w:t>Some text.</w:t>
      </w:r>
    </w:p>
    <w:p w14:paraId="1AB765CE" w14:textId="77777777" w:rsidR="00F4383E" w:rsidRDefault="004E741E">
      <w:pPr>
        <w:pStyle w:val="Heading2"/>
        <w:spacing w:before="287"/>
        <w:ind w:left="360" w:firstLine="0"/>
      </w:pPr>
      <w:bookmarkStart w:id="14" w:name="_bookmark6"/>
      <w:bookmarkEnd w:id="14"/>
      <w:r>
        <w:rPr>
          <w:spacing w:val="-2"/>
          <w:w w:val="105"/>
        </w:rPr>
        <w:t>References</w:t>
      </w:r>
    </w:p>
    <w:p w14:paraId="08C944D0" w14:textId="77777777" w:rsidR="00F4383E" w:rsidRDefault="004E741E">
      <w:pPr>
        <w:pStyle w:val="BodyText"/>
        <w:spacing w:before="235" w:line="288" w:lineRule="exact"/>
        <w:ind w:left="399"/>
        <w:jc w:val="both"/>
      </w:pPr>
      <w:r>
        <w:rPr>
          <w:spacing w:val="-2"/>
        </w:rPr>
        <w:t>Wang,</w:t>
      </w:r>
      <w:r>
        <w:rPr>
          <w:spacing w:val="-6"/>
        </w:rPr>
        <w:t xml:space="preserve"> </w:t>
      </w:r>
      <w:r>
        <w:rPr>
          <w:spacing w:val="-2"/>
        </w:rPr>
        <w:t>Y.</w:t>
      </w:r>
      <w:r>
        <w:rPr>
          <w:spacing w:val="-5"/>
        </w:rPr>
        <w:t xml:space="preserve"> </w:t>
      </w:r>
      <w:r>
        <w:rPr>
          <w:spacing w:val="-2"/>
        </w:rPr>
        <w:t>and</w:t>
      </w:r>
      <w:r>
        <w:rPr>
          <w:spacing w:val="-6"/>
        </w:rPr>
        <w:t xml:space="preserve"> </w:t>
      </w:r>
      <w:r>
        <w:rPr>
          <w:spacing w:val="-2"/>
        </w:rPr>
        <w:t>Xu,</w:t>
      </w:r>
      <w:r>
        <w:rPr>
          <w:spacing w:val="-5"/>
        </w:rPr>
        <w:t xml:space="preserve"> </w:t>
      </w:r>
      <w:r>
        <w:rPr>
          <w:spacing w:val="-2"/>
        </w:rPr>
        <w:t>M.</w:t>
      </w:r>
      <w:r>
        <w:rPr>
          <w:spacing w:val="-6"/>
        </w:rPr>
        <w:t xml:space="preserve"> </w:t>
      </w:r>
      <w:r>
        <w:rPr>
          <w:spacing w:val="-2"/>
        </w:rPr>
        <w:t>(2024).</w:t>
      </w:r>
      <w:r>
        <w:rPr>
          <w:spacing w:val="-5"/>
        </w:rPr>
        <w:t xml:space="preserve"> </w:t>
      </w:r>
      <w:r>
        <w:rPr>
          <w:spacing w:val="-2"/>
        </w:rPr>
        <w:t>Can</w:t>
      </w:r>
      <w:r>
        <w:rPr>
          <w:spacing w:val="-6"/>
        </w:rPr>
        <w:t xml:space="preserve"> </w:t>
      </w:r>
      <w:r>
        <w:rPr>
          <w:spacing w:val="-2"/>
        </w:rPr>
        <w:t>ESG</w:t>
      </w:r>
      <w:r>
        <w:rPr>
          <w:spacing w:val="-5"/>
        </w:rPr>
        <w:t xml:space="preserve"> </w:t>
      </w:r>
      <w:r>
        <w:rPr>
          <w:spacing w:val="-2"/>
        </w:rPr>
        <w:t>activities</w:t>
      </w:r>
      <w:r>
        <w:rPr>
          <w:spacing w:val="-6"/>
        </w:rPr>
        <w:t xml:space="preserve"> </w:t>
      </w:r>
      <w:proofErr w:type="spellStart"/>
      <w:r>
        <w:rPr>
          <w:spacing w:val="-2"/>
        </w:rPr>
        <w:t>stabilise</w:t>
      </w:r>
      <w:proofErr w:type="spellEnd"/>
      <w:r>
        <w:rPr>
          <w:spacing w:val="-5"/>
        </w:rPr>
        <w:t xml:space="preserve"> </w:t>
      </w:r>
      <w:r>
        <w:rPr>
          <w:spacing w:val="-2"/>
        </w:rPr>
        <w:t>IPO</w:t>
      </w:r>
      <w:r>
        <w:rPr>
          <w:spacing w:val="-6"/>
        </w:rPr>
        <w:t xml:space="preserve"> </w:t>
      </w:r>
      <w:r>
        <w:rPr>
          <w:spacing w:val="-2"/>
        </w:rPr>
        <w:t>prices?</w:t>
      </w:r>
      <w:r>
        <w:rPr>
          <w:spacing w:val="-5"/>
        </w:rPr>
        <w:t xml:space="preserve"> </w:t>
      </w:r>
      <w:r>
        <w:rPr>
          <w:spacing w:val="-2"/>
        </w:rPr>
        <w:t>Evidence</w:t>
      </w:r>
      <w:r>
        <w:rPr>
          <w:spacing w:val="-6"/>
        </w:rPr>
        <w:t xml:space="preserve"> </w:t>
      </w:r>
      <w:r>
        <w:rPr>
          <w:spacing w:val="-2"/>
        </w:rPr>
        <w:t>from</w:t>
      </w:r>
      <w:r>
        <w:rPr>
          <w:spacing w:val="-5"/>
        </w:rPr>
        <w:t xml:space="preserve"> </w:t>
      </w:r>
      <w:r>
        <w:rPr>
          <w:spacing w:val="-2"/>
        </w:rPr>
        <w:t>the</w:t>
      </w:r>
      <w:r>
        <w:rPr>
          <w:spacing w:val="-6"/>
        </w:rPr>
        <w:t xml:space="preserve"> </w:t>
      </w:r>
      <w:r>
        <w:rPr>
          <w:spacing w:val="-2"/>
        </w:rPr>
        <w:t>Hong</w:t>
      </w:r>
      <w:r>
        <w:rPr>
          <w:spacing w:val="-5"/>
        </w:rPr>
        <w:t xml:space="preserve"> </w:t>
      </w:r>
      <w:r>
        <w:rPr>
          <w:spacing w:val="-2"/>
        </w:rPr>
        <w:t>Kong</w:t>
      </w:r>
      <w:r>
        <w:rPr>
          <w:spacing w:val="-6"/>
        </w:rPr>
        <w:t xml:space="preserve"> </w:t>
      </w:r>
      <w:r>
        <w:rPr>
          <w:spacing w:val="-2"/>
        </w:rPr>
        <w:t>stock</w:t>
      </w:r>
      <w:r>
        <w:rPr>
          <w:spacing w:val="-5"/>
        </w:rPr>
        <w:t xml:space="preserve"> </w:t>
      </w:r>
      <w:r>
        <w:rPr>
          <w:spacing w:val="-2"/>
        </w:rPr>
        <w:t>market.</w:t>
      </w:r>
    </w:p>
    <w:p w14:paraId="2C61A326" w14:textId="77777777" w:rsidR="00F4383E" w:rsidRDefault="004E741E">
      <w:pPr>
        <w:spacing w:line="279" w:lineRule="exact"/>
        <w:ind w:left="758"/>
        <w:jc w:val="both"/>
      </w:pPr>
      <w:r>
        <w:rPr>
          <w:i/>
          <w:w w:val="105"/>
        </w:rPr>
        <w:t>European</w:t>
      </w:r>
      <w:r>
        <w:rPr>
          <w:i/>
          <w:spacing w:val="-8"/>
          <w:w w:val="105"/>
        </w:rPr>
        <w:t xml:space="preserve"> </w:t>
      </w:r>
      <w:r>
        <w:rPr>
          <w:i/>
          <w:w w:val="105"/>
        </w:rPr>
        <w:t>Financial</w:t>
      </w:r>
      <w:r>
        <w:rPr>
          <w:i/>
          <w:spacing w:val="-4"/>
          <w:w w:val="105"/>
        </w:rPr>
        <w:t xml:space="preserve"> </w:t>
      </w:r>
      <w:r>
        <w:rPr>
          <w:i/>
          <w:w w:val="105"/>
        </w:rPr>
        <w:t>Management</w:t>
      </w:r>
      <w:r>
        <w:rPr>
          <w:w w:val="105"/>
        </w:rPr>
        <w:t>,</w:t>
      </w:r>
      <w:r>
        <w:rPr>
          <w:spacing w:val="-6"/>
          <w:w w:val="105"/>
        </w:rPr>
        <w:t xml:space="preserve"> </w:t>
      </w:r>
      <w:r>
        <w:rPr>
          <w:i/>
          <w:w w:val="105"/>
        </w:rPr>
        <w:t>30</w:t>
      </w:r>
      <w:r>
        <w:rPr>
          <w:i/>
          <w:spacing w:val="-29"/>
          <w:w w:val="105"/>
        </w:rPr>
        <w:t xml:space="preserve"> </w:t>
      </w:r>
      <w:r>
        <w:rPr>
          <w:w w:val="105"/>
        </w:rPr>
        <w:t>(3),</w:t>
      </w:r>
      <w:r>
        <w:rPr>
          <w:spacing w:val="-5"/>
          <w:w w:val="105"/>
        </w:rPr>
        <w:t xml:space="preserve"> </w:t>
      </w:r>
      <w:r>
        <w:rPr>
          <w:w w:val="105"/>
        </w:rPr>
        <w:t>1460–1509.</w:t>
      </w:r>
      <w:r>
        <w:rPr>
          <w:spacing w:val="-6"/>
          <w:w w:val="105"/>
        </w:rPr>
        <w:t xml:space="preserve"> </w:t>
      </w:r>
      <w:hyperlink r:id="rId17">
        <w:r>
          <w:rPr>
            <w:spacing w:val="-2"/>
            <w:w w:val="105"/>
          </w:rPr>
          <w:t>https://doi.org/10.1111/eufm.12452</w:t>
        </w:r>
      </w:hyperlink>
    </w:p>
    <w:p w14:paraId="38BCBC80" w14:textId="77777777" w:rsidR="00F4383E" w:rsidRDefault="004E741E">
      <w:pPr>
        <w:pStyle w:val="BodyText"/>
        <w:spacing w:before="5" w:line="225" w:lineRule="auto"/>
        <w:ind w:left="758" w:right="358" w:hanging="359"/>
        <w:jc w:val="both"/>
      </w:pPr>
      <w:r>
        <w:t xml:space="preserve">Wang, S., Chen, S. C., Ali, M. H., and Tseng, M. L. (2024). Nexus of environmental, social, and governance performance in China-listed companies: Disclosure and green bond issuance. </w:t>
      </w:r>
      <w:r>
        <w:rPr>
          <w:i/>
        </w:rPr>
        <w:t>Business Strategy and the Environment</w:t>
      </w:r>
      <w:r>
        <w:t xml:space="preserve">, </w:t>
      </w:r>
      <w:r>
        <w:rPr>
          <w:i/>
        </w:rPr>
        <w:t>33</w:t>
      </w:r>
      <w:r>
        <w:rPr>
          <w:i/>
          <w:spacing w:val="-2"/>
        </w:rPr>
        <w:t xml:space="preserve"> </w:t>
      </w:r>
      <w:r>
        <w:t xml:space="preserve">(3), 1647–1660. </w:t>
      </w:r>
      <w:hyperlink r:id="rId18">
        <w:r>
          <w:t>https://doi.org/10.1002/bse.3566</w:t>
        </w:r>
      </w:hyperlink>
    </w:p>
    <w:p w14:paraId="3B985038" w14:textId="77777777" w:rsidR="00F4383E" w:rsidRDefault="004E741E">
      <w:pPr>
        <w:pStyle w:val="BodyText"/>
        <w:spacing w:line="225" w:lineRule="auto"/>
        <w:ind w:left="758" w:right="355" w:hanging="359"/>
        <w:jc w:val="both"/>
      </w:pPr>
      <w:r>
        <w:t xml:space="preserve">Whelan, T., </w:t>
      </w:r>
      <w:proofErr w:type="spellStart"/>
      <w:r>
        <w:t>Atz</w:t>
      </w:r>
      <w:proofErr w:type="spellEnd"/>
      <w:r>
        <w:t xml:space="preserve">, U., and Clark, C. (2021). ESG and financial performance: Uncovering the relationship by </w:t>
      </w:r>
      <w:r>
        <w:rPr>
          <w:spacing w:val="-2"/>
        </w:rPr>
        <w:t>aggregating</w:t>
      </w:r>
      <w:r>
        <w:rPr>
          <w:spacing w:val="-12"/>
        </w:rPr>
        <w:t xml:space="preserve"> </w:t>
      </w:r>
      <w:r>
        <w:rPr>
          <w:spacing w:val="-2"/>
        </w:rPr>
        <w:t>evidence</w:t>
      </w:r>
      <w:r>
        <w:rPr>
          <w:spacing w:val="-12"/>
        </w:rPr>
        <w:t xml:space="preserve"> </w:t>
      </w:r>
      <w:r>
        <w:rPr>
          <w:spacing w:val="-2"/>
        </w:rPr>
        <w:t>from</w:t>
      </w:r>
      <w:r>
        <w:rPr>
          <w:spacing w:val="-12"/>
        </w:rPr>
        <w:t xml:space="preserve"> </w:t>
      </w:r>
      <w:r>
        <w:rPr>
          <w:spacing w:val="-2"/>
        </w:rPr>
        <w:t>1,000</w:t>
      </w:r>
      <w:r>
        <w:rPr>
          <w:spacing w:val="-11"/>
        </w:rPr>
        <w:t xml:space="preserve"> </w:t>
      </w:r>
      <w:r>
        <w:rPr>
          <w:spacing w:val="-2"/>
        </w:rPr>
        <w:t>plus</w:t>
      </w:r>
      <w:r>
        <w:rPr>
          <w:spacing w:val="-12"/>
        </w:rPr>
        <w:t xml:space="preserve"> </w:t>
      </w:r>
      <w:r>
        <w:rPr>
          <w:spacing w:val="-2"/>
        </w:rPr>
        <w:t>studies</w:t>
      </w:r>
      <w:r>
        <w:rPr>
          <w:spacing w:val="-12"/>
        </w:rPr>
        <w:t xml:space="preserve"> </w:t>
      </w:r>
      <w:r>
        <w:rPr>
          <w:spacing w:val="-2"/>
        </w:rPr>
        <w:t>published</w:t>
      </w:r>
      <w:r>
        <w:rPr>
          <w:spacing w:val="-12"/>
        </w:rPr>
        <w:t xml:space="preserve"> </w:t>
      </w:r>
      <w:r>
        <w:rPr>
          <w:spacing w:val="-2"/>
        </w:rPr>
        <w:t>between</w:t>
      </w:r>
      <w:r>
        <w:rPr>
          <w:spacing w:val="-11"/>
        </w:rPr>
        <w:t xml:space="preserve"> </w:t>
      </w:r>
      <w:r>
        <w:rPr>
          <w:spacing w:val="-2"/>
        </w:rPr>
        <w:t>2015–2020.</w:t>
      </w:r>
      <w:r>
        <w:rPr>
          <w:spacing w:val="-12"/>
        </w:rPr>
        <w:t xml:space="preserve"> </w:t>
      </w:r>
      <w:r>
        <w:rPr>
          <w:spacing w:val="-2"/>
        </w:rPr>
        <w:t>NYU</w:t>
      </w:r>
      <w:r>
        <w:rPr>
          <w:spacing w:val="-12"/>
        </w:rPr>
        <w:t xml:space="preserve"> </w:t>
      </w:r>
      <w:r>
        <w:rPr>
          <w:spacing w:val="-2"/>
        </w:rPr>
        <w:t>Stern</w:t>
      </w:r>
      <w:r>
        <w:rPr>
          <w:spacing w:val="-12"/>
        </w:rPr>
        <w:t xml:space="preserve"> </w:t>
      </w:r>
      <w:r>
        <w:rPr>
          <w:spacing w:val="-2"/>
        </w:rPr>
        <w:t>Center</w:t>
      </w:r>
      <w:r>
        <w:rPr>
          <w:spacing w:val="-11"/>
        </w:rPr>
        <w:t xml:space="preserve"> </w:t>
      </w:r>
      <w:r>
        <w:rPr>
          <w:spacing w:val="-2"/>
        </w:rPr>
        <w:t>for</w:t>
      </w:r>
      <w:r>
        <w:rPr>
          <w:spacing w:val="-12"/>
        </w:rPr>
        <w:t xml:space="preserve"> </w:t>
      </w:r>
      <w:r>
        <w:rPr>
          <w:spacing w:val="-2"/>
        </w:rPr>
        <w:t xml:space="preserve">Sustainable </w:t>
      </w:r>
      <w:r>
        <w:t>Business &amp; Rockefeller Asset Management.</w:t>
      </w:r>
    </w:p>
    <w:p w14:paraId="5D4A4664" w14:textId="77777777" w:rsidR="00F4383E" w:rsidRDefault="004E741E">
      <w:pPr>
        <w:pStyle w:val="BodyText"/>
        <w:spacing w:line="225" w:lineRule="auto"/>
        <w:ind w:left="758" w:right="357" w:hanging="359"/>
        <w:jc w:val="both"/>
      </w:pPr>
      <w:proofErr w:type="spellStart"/>
      <w:r>
        <w:t>Yiannoulis</w:t>
      </w:r>
      <w:proofErr w:type="spellEnd"/>
      <w:r>
        <w:t xml:space="preserve">, Y., </w:t>
      </w:r>
      <w:proofErr w:type="spellStart"/>
      <w:r>
        <w:t>Vortelinos</w:t>
      </w:r>
      <w:proofErr w:type="spellEnd"/>
      <w:r>
        <w:t xml:space="preserve">, D., and Passas, I. (2025). Exploring Audit Opinions: A Deep Dive into Ratios and Fraud Variables in the Athens Exchange. </w:t>
      </w:r>
      <w:r>
        <w:rPr>
          <w:i/>
        </w:rPr>
        <w:t>Accounting and Auditing</w:t>
      </w:r>
      <w:r>
        <w:t xml:space="preserve">, </w:t>
      </w:r>
      <w:r>
        <w:rPr>
          <w:i/>
        </w:rPr>
        <w:t>1</w:t>
      </w:r>
      <w:r>
        <w:rPr>
          <w:i/>
          <w:spacing w:val="-14"/>
        </w:rPr>
        <w:t xml:space="preserve"> </w:t>
      </w:r>
      <w:r>
        <w:t xml:space="preserve">(1), 3. </w:t>
      </w:r>
      <w:hyperlink r:id="rId19">
        <w:r>
          <w:t>https://doi.org/10.3390/accoun</w:t>
        </w:r>
      </w:hyperlink>
      <w:r>
        <w:t xml:space="preserve"> </w:t>
      </w:r>
      <w:hyperlink r:id="rId20">
        <w:r>
          <w:rPr>
            <w:spacing w:val="-2"/>
          </w:rPr>
          <w:t>taudit1010003</w:t>
        </w:r>
      </w:hyperlink>
    </w:p>
    <w:p w14:paraId="057B4033" w14:textId="77777777" w:rsidR="00F4383E" w:rsidRDefault="004E741E">
      <w:pPr>
        <w:pStyle w:val="BodyText"/>
        <w:spacing w:line="225" w:lineRule="auto"/>
        <w:ind w:left="758" w:right="360" w:hanging="359"/>
      </w:pPr>
      <w:proofErr w:type="spellStart"/>
      <w:r>
        <w:t>Zafeiriou</w:t>
      </w:r>
      <w:proofErr w:type="spellEnd"/>
      <w:r>
        <w:t xml:space="preserve">, E., </w:t>
      </w:r>
      <w:proofErr w:type="spellStart"/>
      <w:r>
        <w:t>Garefalakis</w:t>
      </w:r>
      <w:proofErr w:type="spellEnd"/>
      <w:r>
        <w:t xml:space="preserve">, A., Passas, I., and </w:t>
      </w:r>
      <w:proofErr w:type="spellStart"/>
      <w:r>
        <w:t>Ragazou</w:t>
      </w:r>
      <w:proofErr w:type="spellEnd"/>
      <w:r>
        <w:t xml:space="preserve">, K. (2023). Illicit and Corruption Mitigation Strategy in </w:t>
      </w:r>
      <w:r>
        <w:lastRenderedPageBreak/>
        <w:t xml:space="preserve">the Financial Sector: A Study with a Hybrid Methodological Approach. </w:t>
      </w:r>
      <w:r>
        <w:rPr>
          <w:i/>
        </w:rPr>
        <w:t>Sustainability</w:t>
      </w:r>
      <w:r>
        <w:t xml:space="preserve">, </w:t>
      </w:r>
      <w:r>
        <w:rPr>
          <w:i/>
        </w:rPr>
        <w:t>15</w:t>
      </w:r>
      <w:r>
        <w:rPr>
          <w:i/>
          <w:spacing w:val="-26"/>
        </w:rPr>
        <w:t xml:space="preserve"> </w:t>
      </w:r>
      <w:r>
        <w:t xml:space="preserve">(2), 1366. </w:t>
      </w:r>
      <w:hyperlink r:id="rId21">
        <w:r>
          <w:rPr>
            <w:spacing w:val="-2"/>
          </w:rPr>
          <w:t>https://doi.org/10.3390/su15021366</w:t>
        </w:r>
      </w:hyperlink>
    </w:p>
    <w:p w14:paraId="645A9E25" w14:textId="77777777" w:rsidR="00F4383E" w:rsidRDefault="004E741E">
      <w:pPr>
        <w:pStyle w:val="BodyText"/>
        <w:spacing w:line="225" w:lineRule="auto"/>
        <w:ind w:left="758" w:right="360" w:hanging="359"/>
      </w:pPr>
      <w:r>
        <w:t>Zhang,</w:t>
      </w:r>
      <w:r>
        <w:rPr>
          <w:spacing w:val="33"/>
        </w:rPr>
        <w:t xml:space="preserve"> </w:t>
      </w:r>
      <w:r>
        <w:t>Z.,</w:t>
      </w:r>
      <w:r>
        <w:rPr>
          <w:spacing w:val="33"/>
        </w:rPr>
        <w:t xml:space="preserve"> </w:t>
      </w:r>
      <w:r>
        <w:t>Zhao,</w:t>
      </w:r>
      <w:r>
        <w:rPr>
          <w:spacing w:val="33"/>
        </w:rPr>
        <w:t xml:space="preserve"> </w:t>
      </w:r>
      <w:r>
        <w:t>R.,</w:t>
      </w:r>
      <w:r>
        <w:rPr>
          <w:spacing w:val="33"/>
        </w:rPr>
        <w:t xml:space="preserve"> </w:t>
      </w:r>
      <w:r>
        <w:t>Zhu,</w:t>
      </w:r>
      <w:r>
        <w:rPr>
          <w:spacing w:val="33"/>
        </w:rPr>
        <w:t xml:space="preserve"> </w:t>
      </w:r>
      <w:r>
        <w:t>L.,</w:t>
      </w:r>
      <w:r>
        <w:rPr>
          <w:spacing w:val="33"/>
        </w:rPr>
        <w:t xml:space="preserve"> </w:t>
      </w:r>
      <w:r>
        <w:t>and</w:t>
      </w:r>
      <w:r>
        <w:rPr>
          <w:spacing w:val="33"/>
        </w:rPr>
        <w:t xml:space="preserve"> </w:t>
      </w:r>
      <w:r>
        <w:t>Liu,</w:t>
      </w:r>
      <w:r>
        <w:rPr>
          <w:spacing w:val="33"/>
        </w:rPr>
        <w:t xml:space="preserve"> </w:t>
      </w:r>
      <w:r>
        <w:t>Q.</w:t>
      </w:r>
      <w:r>
        <w:rPr>
          <w:spacing w:val="33"/>
        </w:rPr>
        <w:t xml:space="preserve"> </w:t>
      </w:r>
      <w:r>
        <w:t>(2025).</w:t>
      </w:r>
      <w:r>
        <w:rPr>
          <w:spacing w:val="33"/>
        </w:rPr>
        <w:t xml:space="preserve"> </w:t>
      </w:r>
      <w:r>
        <w:t>Do</w:t>
      </w:r>
      <w:r>
        <w:rPr>
          <w:spacing w:val="33"/>
        </w:rPr>
        <w:t xml:space="preserve"> </w:t>
      </w:r>
      <w:r>
        <w:t>Bond</w:t>
      </w:r>
      <w:r>
        <w:rPr>
          <w:spacing w:val="33"/>
        </w:rPr>
        <w:t xml:space="preserve"> </w:t>
      </w:r>
      <w:r>
        <w:t>Investors</w:t>
      </w:r>
      <w:r>
        <w:rPr>
          <w:spacing w:val="33"/>
        </w:rPr>
        <w:t xml:space="preserve"> </w:t>
      </w:r>
      <w:r>
        <w:t>Value</w:t>
      </w:r>
      <w:r>
        <w:rPr>
          <w:spacing w:val="33"/>
        </w:rPr>
        <w:t xml:space="preserve"> </w:t>
      </w:r>
      <w:r>
        <w:t>ESG</w:t>
      </w:r>
      <w:r>
        <w:rPr>
          <w:spacing w:val="33"/>
        </w:rPr>
        <w:t xml:space="preserve"> </w:t>
      </w:r>
      <w:r>
        <w:t>Performance?</w:t>
      </w:r>
      <w:r>
        <w:rPr>
          <w:spacing w:val="33"/>
        </w:rPr>
        <w:t xml:space="preserve"> </w:t>
      </w:r>
      <w:r>
        <w:t>The</w:t>
      </w:r>
      <w:r>
        <w:rPr>
          <w:spacing w:val="33"/>
        </w:rPr>
        <w:t xml:space="preserve"> </w:t>
      </w:r>
      <w:r>
        <w:t>Role</w:t>
      </w:r>
      <w:r>
        <w:rPr>
          <w:spacing w:val="33"/>
        </w:rPr>
        <w:t xml:space="preserve"> </w:t>
      </w:r>
      <w:r>
        <w:t xml:space="preserve">of Institutional Ownership. </w:t>
      </w:r>
      <w:hyperlink r:id="rId22">
        <w:r>
          <w:t>http://dx.doi.org/10.2139/ssrn.5234201</w:t>
        </w:r>
      </w:hyperlink>
    </w:p>
    <w:p w14:paraId="0371E56F" w14:textId="77777777" w:rsidR="00F4383E" w:rsidRDefault="004E741E">
      <w:pPr>
        <w:pStyle w:val="BodyText"/>
        <w:spacing w:line="225" w:lineRule="auto"/>
        <w:ind w:left="758" w:right="355" w:hanging="359"/>
        <w:jc w:val="both"/>
      </w:pPr>
      <w:proofErr w:type="spellStart"/>
      <w:r>
        <w:t>Zopounidis</w:t>
      </w:r>
      <w:proofErr w:type="spellEnd"/>
      <w:r>
        <w:t xml:space="preserve">, C., </w:t>
      </w:r>
      <w:proofErr w:type="spellStart"/>
      <w:r>
        <w:t>Garefalakis</w:t>
      </w:r>
      <w:proofErr w:type="spellEnd"/>
      <w:r>
        <w:t xml:space="preserve">, A., </w:t>
      </w:r>
      <w:proofErr w:type="spellStart"/>
      <w:r>
        <w:t>Lemonakis</w:t>
      </w:r>
      <w:proofErr w:type="spellEnd"/>
      <w:r>
        <w:t xml:space="preserve">, C., and Passas, I. (2020). Environmental, social and corporate governance framework for corporate disclosure: a multicriteria dimension analysis approach. </w:t>
      </w:r>
      <w:r>
        <w:rPr>
          <w:i/>
        </w:rPr>
        <w:t>Management Decision</w:t>
      </w:r>
      <w:r>
        <w:t>,</w:t>
      </w:r>
      <w:r>
        <w:rPr>
          <w:spacing w:val="40"/>
        </w:rPr>
        <w:t xml:space="preserve"> </w:t>
      </w:r>
      <w:r>
        <w:rPr>
          <w:i/>
        </w:rPr>
        <w:t>58</w:t>
      </w:r>
      <w:r>
        <w:rPr>
          <w:i/>
          <w:spacing w:val="-2"/>
        </w:rPr>
        <w:t xml:space="preserve"> </w:t>
      </w:r>
      <w:r>
        <w:t>(11),</w:t>
      </w:r>
      <w:r>
        <w:rPr>
          <w:spacing w:val="40"/>
        </w:rPr>
        <w:t xml:space="preserve"> </w:t>
      </w:r>
      <w:r>
        <w:t>2473–2496.</w:t>
      </w:r>
      <w:r>
        <w:rPr>
          <w:spacing w:val="40"/>
        </w:rPr>
        <w:t xml:space="preserve"> </w:t>
      </w:r>
      <w:hyperlink r:id="rId23">
        <w:r>
          <w:t>https://doi.org/10.1108/MD-10-2019-1341</w:t>
        </w:r>
      </w:hyperlink>
    </w:p>
    <w:sectPr w:rsidR="00F4383E">
      <w:pgSz w:w="12240" w:h="15840"/>
      <w:pgMar w:top="680" w:right="360" w:bottom="760" w:left="360" w:header="0" w:footer="5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385D1" w14:textId="77777777" w:rsidR="004E741E" w:rsidRDefault="004E741E">
      <w:r>
        <w:separator/>
      </w:r>
    </w:p>
  </w:endnote>
  <w:endnote w:type="continuationSeparator" w:id="0">
    <w:p w14:paraId="6F3A8145" w14:textId="77777777" w:rsidR="004E741E" w:rsidRDefault="004E7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ACFF" w:usb2="00000009" w:usb3="00000000" w:csb0="000001FF" w:csb1="00000000"/>
  </w:font>
  <w:font w:name="Bauhaus 93">
    <w:panose1 w:val="04030905020B02020C02"/>
    <w:charset w:val="00"/>
    <w:family w:val="decorative"/>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7249C" w14:textId="77777777" w:rsidR="00F4383E" w:rsidRDefault="004E741E">
    <w:pPr>
      <w:pStyle w:val="BodyText"/>
      <w:spacing w:line="14" w:lineRule="auto"/>
      <w:rPr>
        <w:sz w:val="20"/>
      </w:rPr>
    </w:pPr>
    <w:r>
      <w:rPr>
        <w:noProof/>
        <w:sz w:val="20"/>
      </w:rPr>
      <mc:AlternateContent>
        <mc:Choice Requires="wps">
          <w:drawing>
            <wp:anchor distT="0" distB="0" distL="0" distR="0" simplePos="0" relativeHeight="487408128" behindDoc="1" locked="0" layoutInCell="1" allowOverlap="1" wp14:anchorId="466C7B36" wp14:editId="4ABF9644">
              <wp:simplePos x="0" y="0"/>
              <wp:positionH relativeFrom="page">
                <wp:posOffset>444500</wp:posOffset>
              </wp:positionH>
              <wp:positionV relativeFrom="page">
                <wp:posOffset>9559774</wp:posOffset>
              </wp:positionV>
              <wp:extent cx="2532380" cy="20510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2380" cy="205104"/>
                      </a:xfrm>
                      <a:prstGeom prst="rect">
                        <a:avLst/>
                      </a:prstGeom>
                    </wps:spPr>
                    <wps:txbx>
                      <w:txbxContent>
                        <w:p w14:paraId="0D629215" w14:textId="77777777" w:rsidR="00F4383E" w:rsidRDefault="004E741E">
                          <w:pPr>
                            <w:spacing w:before="34"/>
                            <w:ind w:left="20"/>
                            <w:rPr>
                              <w:sz w:val="20"/>
                            </w:rPr>
                          </w:pPr>
                          <w:r>
                            <w:rPr>
                              <w:color w:val="939598"/>
                              <w:sz w:val="20"/>
                            </w:rPr>
                            <w:t>Sustainability</w:t>
                          </w:r>
                          <w:r>
                            <w:rPr>
                              <w:color w:val="939598"/>
                              <w:spacing w:val="-3"/>
                              <w:sz w:val="20"/>
                            </w:rPr>
                            <w:t xml:space="preserve"> </w:t>
                          </w:r>
                          <w:r>
                            <w:rPr>
                              <w:color w:val="939598"/>
                              <w:sz w:val="20"/>
                            </w:rPr>
                            <w:t>Research</w:t>
                          </w:r>
                          <w:r>
                            <w:rPr>
                              <w:color w:val="939598"/>
                              <w:spacing w:val="-2"/>
                              <w:sz w:val="20"/>
                            </w:rPr>
                            <w:t xml:space="preserve"> </w:t>
                          </w:r>
                          <w:r>
                            <w:rPr>
                              <w:color w:val="939598"/>
                              <w:sz w:val="20"/>
                            </w:rPr>
                            <w:t>in</w:t>
                          </w:r>
                          <w:r>
                            <w:rPr>
                              <w:color w:val="939598"/>
                              <w:spacing w:val="-3"/>
                              <w:sz w:val="20"/>
                            </w:rPr>
                            <w:t xml:space="preserve"> </w:t>
                          </w:r>
                          <w:r>
                            <w:rPr>
                              <w:color w:val="939598"/>
                              <w:sz w:val="20"/>
                            </w:rPr>
                            <w:t>the</w:t>
                          </w:r>
                          <w:r>
                            <w:rPr>
                              <w:color w:val="939598"/>
                              <w:spacing w:val="-2"/>
                              <w:sz w:val="20"/>
                            </w:rPr>
                            <w:t xml:space="preserve"> Mediterranean</w:t>
                          </w:r>
                        </w:p>
                      </w:txbxContent>
                    </wps:txbx>
                    <wps:bodyPr wrap="square" lIns="0" tIns="0" rIns="0" bIns="0" rtlCol="0">
                      <a:noAutofit/>
                    </wps:bodyPr>
                  </wps:wsp>
                </a:graphicData>
              </a:graphic>
            </wp:anchor>
          </w:drawing>
        </mc:Choice>
        <mc:Fallback>
          <w:pict>
            <v:shapetype w14:anchorId="466C7B36" id="_x0000_t202" coordsize="21600,21600" o:spt="202" path="m,l,21600r21600,l21600,xe">
              <v:stroke joinstyle="miter"/>
              <v:path gradientshapeok="t" o:connecttype="rect"/>
            </v:shapetype>
            <v:shape id="Textbox 2" o:spid="_x0000_s1037" type="#_x0000_t202" style="position:absolute;margin-left:35pt;margin-top:752.75pt;width:199.4pt;height:16.15pt;z-index:-15908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" filled="f" stroked="f">
              <v:textbox inset="0,0,0,0">
                <w:txbxContent>
                  <w:p w14:paraId="0D629215" w14:textId="77777777" w:rsidR="00F4383E" w:rsidRDefault="004E741E">
                    <w:pPr>
                      <w:spacing w:before="34"/>
                      <w:ind w:left="20"/>
                      <w:rPr>
                        <w:sz w:val="20"/>
                      </w:rPr>
                    </w:pPr>
                    <w:r>
                      <w:rPr>
                        <w:color w:val="939598"/>
                        <w:sz w:val="20"/>
                      </w:rPr>
                      <w:t>Sustainability</w:t>
                    </w:r>
                    <w:r>
                      <w:rPr>
                        <w:color w:val="939598"/>
                        <w:spacing w:val="-3"/>
                        <w:sz w:val="20"/>
                      </w:rPr>
                      <w:t xml:space="preserve"> </w:t>
                    </w:r>
                    <w:r>
                      <w:rPr>
                        <w:color w:val="939598"/>
                        <w:sz w:val="20"/>
                      </w:rPr>
                      <w:t>Research</w:t>
                    </w:r>
                    <w:r>
                      <w:rPr>
                        <w:color w:val="939598"/>
                        <w:spacing w:val="-2"/>
                        <w:sz w:val="20"/>
                      </w:rPr>
                      <w:t xml:space="preserve"> </w:t>
                    </w:r>
                    <w:r>
                      <w:rPr>
                        <w:color w:val="939598"/>
                        <w:sz w:val="20"/>
                      </w:rPr>
                      <w:t>in</w:t>
                    </w:r>
                    <w:r>
                      <w:rPr>
                        <w:color w:val="939598"/>
                        <w:spacing w:val="-3"/>
                        <w:sz w:val="20"/>
                      </w:rPr>
                      <w:t xml:space="preserve"> </w:t>
                    </w:r>
                    <w:r>
                      <w:rPr>
                        <w:color w:val="939598"/>
                        <w:sz w:val="20"/>
                      </w:rPr>
                      <w:t>the</w:t>
                    </w:r>
                    <w:r>
                      <w:rPr>
                        <w:color w:val="939598"/>
                        <w:spacing w:val="-2"/>
                        <w:sz w:val="20"/>
                      </w:rPr>
                      <w:t xml:space="preserve"> Mediterranean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5ED87" w14:textId="77777777" w:rsidR="00F4383E" w:rsidRDefault="004E741E">
    <w:pPr>
      <w:pStyle w:val="BodyText"/>
      <w:spacing w:line="14" w:lineRule="auto"/>
      <w:rPr>
        <w:sz w:val="20"/>
      </w:rPr>
    </w:pPr>
    <w:r>
      <w:rPr>
        <w:noProof/>
        <w:sz w:val="20"/>
      </w:rPr>
      <mc:AlternateContent>
        <mc:Choice Requires="wps">
          <w:drawing>
            <wp:anchor distT="0" distB="0" distL="0" distR="0" simplePos="0" relativeHeight="487407616" behindDoc="1" locked="0" layoutInCell="1" allowOverlap="1" wp14:anchorId="32F48BC4" wp14:editId="6AA2A89B">
              <wp:simplePos x="0" y="0"/>
              <wp:positionH relativeFrom="page">
                <wp:posOffset>444500</wp:posOffset>
              </wp:positionH>
              <wp:positionV relativeFrom="page">
                <wp:posOffset>9559774</wp:posOffset>
              </wp:positionV>
              <wp:extent cx="1362710" cy="20510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205104"/>
                      </a:xfrm>
                      <a:prstGeom prst="rect">
                        <a:avLst/>
                      </a:prstGeom>
                    </wps:spPr>
                    <wps:txbx>
                      <w:txbxContent>
                        <w:p w14:paraId="49B34D01" w14:textId="77777777" w:rsidR="00F4383E" w:rsidRDefault="004E741E">
                          <w:pPr>
                            <w:spacing w:before="34"/>
                            <w:ind w:left="20"/>
                            <w:rPr>
                              <w:sz w:val="20"/>
                            </w:rPr>
                          </w:pPr>
                          <w:r>
                            <w:rPr>
                              <w:sz w:val="20"/>
                            </w:rPr>
                            <w:t>©</w:t>
                          </w:r>
                          <w:r>
                            <w:rPr>
                              <w:spacing w:val="4"/>
                              <w:sz w:val="20"/>
                            </w:rPr>
                            <w:t xml:space="preserve"> </w:t>
                          </w:r>
                          <w:r>
                            <w:rPr>
                              <w:sz w:val="20"/>
                            </w:rPr>
                            <w:t>2026</w:t>
                          </w:r>
                          <w:r>
                            <w:rPr>
                              <w:spacing w:val="4"/>
                              <w:sz w:val="20"/>
                            </w:rPr>
                            <w:t xml:space="preserve"> </w:t>
                          </w:r>
                          <w:r>
                            <w:rPr>
                              <w:sz w:val="20"/>
                            </w:rPr>
                            <w:t>River</w:t>
                          </w:r>
                          <w:r>
                            <w:rPr>
                              <w:spacing w:val="4"/>
                              <w:sz w:val="20"/>
                            </w:rPr>
                            <w:t xml:space="preserve"> </w:t>
                          </w:r>
                          <w:r>
                            <w:rPr>
                              <w:spacing w:val="-2"/>
                              <w:sz w:val="20"/>
                            </w:rPr>
                            <w:t>Publishers</w:t>
                          </w:r>
                        </w:p>
                      </w:txbxContent>
                    </wps:txbx>
                    <wps:bodyPr wrap="square" lIns="0" tIns="0" rIns="0" bIns="0" rtlCol="0">
                      <a:noAutofit/>
                    </wps:bodyPr>
                  </wps:wsp>
                </a:graphicData>
              </a:graphic>
            </wp:anchor>
          </w:drawing>
        </mc:Choice>
        <mc:Fallback>
          <w:pict>
            <v:shapetype w14:anchorId="32F48BC4" id="_x0000_t202" coordsize="21600,21600" o:spt="202" path="m,l,21600r21600,l21600,xe">
              <v:stroke joinstyle="miter"/>
              <v:path gradientshapeok="t" o:connecttype="rect"/>
            </v:shapetype>
            <v:shape id="Textbox 1" o:spid="_x0000_s1038" type="#_x0000_t202" style="position:absolute;margin-left:35pt;margin-top:752.75pt;width:107.3pt;height:16.15pt;z-index:-15908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" filled="f" stroked="f">
              <v:textbox inset="0,0,0,0">
                <w:txbxContent>
                  <w:p w14:paraId="49B34D01" w14:textId="77777777" w:rsidR="00F4383E" w:rsidRDefault="004E741E">
                    <w:pPr>
                      <w:spacing w:before="34"/>
                      <w:ind w:left="20"/>
                      <w:rPr>
                        <w:sz w:val="20"/>
                      </w:rPr>
                    </w:pPr>
                    <w:r>
                      <w:rPr>
                        <w:sz w:val="20"/>
                      </w:rPr>
                      <w:t>©</w:t>
                    </w:r>
                    <w:r>
                      <w:rPr>
                        <w:spacing w:val="4"/>
                        <w:sz w:val="20"/>
                      </w:rPr>
                      <w:t xml:space="preserve"> </w:t>
                    </w:r>
                    <w:r>
                      <w:rPr>
                        <w:sz w:val="20"/>
                      </w:rPr>
                      <w:t>2026</w:t>
                    </w:r>
                    <w:r>
                      <w:rPr>
                        <w:spacing w:val="4"/>
                        <w:sz w:val="20"/>
                      </w:rPr>
                      <w:t xml:space="preserve"> </w:t>
                    </w:r>
                    <w:r>
                      <w:rPr>
                        <w:sz w:val="20"/>
                      </w:rPr>
                      <w:t>River</w:t>
                    </w:r>
                    <w:r>
                      <w:rPr>
                        <w:spacing w:val="4"/>
                        <w:sz w:val="20"/>
                      </w:rPr>
                      <w:t xml:space="preserve"> </w:t>
                    </w:r>
                    <w:r>
                      <w:rPr>
                        <w:spacing w:val="-2"/>
                        <w:sz w:val="20"/>
                      </w:rPr>
                      <w:t>Publishers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0BD20" w14:textId="77777777" w:rsidR="00F4383E" w:rsidRDefault="004E741E">
    <w:pPr>
      <w:pStyle w:val="BodyText"/>
      <w:spacing w:line="14" w:lineRule="auto"/>
      <w:rPr>
        <w:sz w:val="20"/>
      </w:rPr>
    </w:pPr>
    <w:r>
      <w:rPr>
        <w:noProof/>
        <w:sz w:val="20"/>
      </w:rPr>
      <mc:AlternateContent>
        <mc:Choice Requires="wps">
          <w:drawing>
            <wp:anchor distT="0" distB="0" distL="0" distR="0" simplePos="0" relativeHeight="487411200" behindDoc="1" locked="0" layoutInCell="1" allowOverlap="1" wp14:anchorId="292E332D" wp14:editId="6C6E0629">
              <wp:simplePos x="0" y="0"/>
              <wp:positionH relativeFrom="page">
                <wp:posOffset>444500</wp:posOffset>
              </wp:positionH>
              <wp:positionV relativeFrom="page">
                <wp:posOffset>9559774</wp:posOffset>
              </wp:positionV>
              <wp:extent cx="2532380" cy="205104"/>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2380" cy="205104"/>
                      </a:xfrm>
                      <a:prstGeom prst="rect">
                        <a:avLst/>
                      </a:prstGeom>
                    </wps:spPr>
                    <wps:txbx>
                      <w:txbxContent>
                        <w:p w14:paraId="24DE8FCE" w14:textId="77777777" w:rsidR="00F4383E" w:rsidRDefault="004E741E">
                          <w:pPr>
                            <w:spacing w:before="34"/>
                            <w:ind w:left="20"/>
                            <w:rPr>
                              <w:sz w:val="20"/>
                            </w:rPr>
                          </w:pPr>
                          <w:r>
                            <w:rPr>
                              <w:color w:val="939598"/>
                              <w:sz w:val="20"/>
                            </w:rPr>
                            <w:t>Sustainability</w:t>
                          </w:r>
                          <w:r>
                            <w:rPr>
                              <w:color w:val="939598"/>
                              <w:spacing w:val="-3"/>
                              <w:sz w:val="20"/>
                            </w:rPr>
                            <w:t xml:space="preserve"> </w:t>
                          </w:r>
                          <w:r>
                            <w:rPr>
                              <w:color w:val="939598"/>
                              <w:sz w:val="20"/>
                            </w:rPr>
                            <w:t>Research</w:t>
                          </w:r>
                          <w:r>
                            <w:rPr>
                              <w:color w:val="939598"/>
                              <w:spacing w:val="-2"/>
                              <w:sz w:val="20"/>
                            </w:rPr>
                            <w:t xml:space="preserve"> </w:t>
                          </w:r>
                          <w:r>
                            <w:rPr>
                              <w:color w:val="939598"/>
                              <w:sz w:val="20"/>
                            </w:rPr>
                            <w:t>in</w:t>
                          </w:r>
                          <w:r>
                            <w:rPr>
                              <w:color w:val="939598"/>
                              <w:spacing w:val="-3"/>
                              <w:sz w:val="20"/>
                            </w:rPr>
                            <w:t xml:space="preserve"> </w:t>
                          </w:r>
                          <w:r>
                            <w:rPr>
                              <w:color w:val="939598"/>
                              <w:sz w:val="20"/>
                            </w:rPr>
                            <w:t>the</w:t>
                          </w:r>
                          <w:r>
                            <w:rPr>
                              <w:color w:val="939598"/>
                              <w:spacing w:val="-2"/>
                              <w:sz w:val="20"/>
                            </w:rPr>
                            <w:t xml:space="preserve"> Mediterranean</w:t>
                          </w:r>
                        </w:p>
                      </w:txbxContent>
                    </wps:txbx>
                    <wps:bodyPr wrap="square" lIns="0" tIns="0" rIns="0" bIns="0" rtlCol="0">
                      <a:noAutofit/>
                    </wps:bodyPr>
                  </wps:wsp>
                </a:graphicData>
              </a:graphic>
            </wp:anchor>
          </w:drawing>
        </mc:Choice>
        <mc:Fallback>
          <w:pict>
            <v:shapetype w14:anchorId="292E332D" id="_x0000_t202" coordsize="21600,21600" o:spt="202" path="m,l,21600r21600,l21600,xe">
              <v:stroke joinstyle="miter"/>
              <v:path gradientshapeok="t" o:connecttype="rect"/>
            </v:shapetype>
            <v:shape id="Textbox 18" o:spid="_x0000_s1043" type="#_x0000_t202" style="position:absolute;margin-left:35pt;margin-top:752.75pt;width:199.4pt;height:16.15pt;z-index:-15905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" filled="f" stroked="f">
              <v:textbox inset="0,0,0,0">
                <w:txbxContent>
                  <w:p w14:paraId="24DE8FCE" w14:textId="77777777" w:rsidR="00F4383E" w:rsidRDefault="004E741E">
                    <w:pPr>
                      <w:spacing w:before="34"/>
                      <w:ind w:left="20"/>
                      <w:rPr>
                        <w:sz w:val="20"/>
                      </w:rPr>
                    </w:pPr>
                    <w:r>
                      <w:rPr>
                        <w:color w:val="939598"/>
                        <w:sz w:val="20"/>
                      </w:rPr>
                      <w:t>Sustainability</w:t>
                    </w:r>
                    <w:r>
                      <w:rPr>
                        <w:color w:val="939598"/>
                        <w:spacing w:val="-3"/>
                        <w:sz w:val="20"/>
                      </w:rPr>
                      <w:t xml:space="preserve"> </w:t>
                    </w:r>
                    <w:r>
                      <w:rPr>
                        <w:color w:val="939598"/>
                        <w:sz w:val="20"/>
                      </w:rPr>
                      <w:t>Research</w:t>
                    </w:r>
                    <w:r>
                      <w:rPr>
                        <w:color w:val="939598"/>
                        <w:spacing w:val="-2"/>
                        <w:sz w:val="20"/>
                      </w:rPr>
                      <w:t xml:space="preserve"> </w:t>
                    </w:r>
                    <w:r>
                      <w:rPr>
                        <w:color w:val="939598"/>
                        <w:sz w:val="20"/>
                      </w:rPr>
                      <w:t>in</w:t>
                    </w:r>
                    <w:r>
                      <w:rPr>
                        <w:color w:val="939598"/>
                        <w:spacing w:val="-3"/>
                        <w:sz w:val="20"/>
                      </w:rPr>
                      <w:t xml:space="preserve"> </w:t>
                    </w:r>
                    <w:r>
                      <w:rPr>
                        <w:color w:val="939598"/>
                        <w:sz w:val="20"/>
                      </w:rPr>
                      <w:t>the</w:t>
                    </w:r>
                    <w:r>
                      <w:rPr>
                        <w:color w:val="939598"/>
                        <w:spacing w:val="-2"/>
                        <w:sz w:val="20"/>
                      </w:rPr>
                      <w:t xml:space="preserve"> Mediterranean</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A1CF9" w14:textId="77777777" w:rsidR="00F4383E" w:rsidRDefault="004E741E">
    <w:pPr>
      <w:pStyle w:val="BodyText"/>
      <w:spacing w:line="14" w:lineRule="auto"/>
      <w:rPr>
        <w:sz w:val="20"/>
      </w:rPr>
    </w:pPr>
    <w:r>
      <w:rPr>
        <w:noProof/>
        <w:sz w:val="20"/>
      </w:rPr>
      <mc:AlternateContent>
        <mc:Choice Requires="wps">
          <w:drawing>
            <wp:anchor distT="0" distB="0" distL="0" distR="0" simplePos="0" relativeHeight="487410688" behindDoc="1" locked="0" layoutInCell="1" allowOverlap="1" wp14:anchorId="53EF314E" wp14:editId="1A435215">
              <wp:simplePos x="0" y="0"/>
              <wp:positionH relativeFrom="page">
                <wp:posOffset>444500</wp:posOffset>
              </wp:positionH>
              <wp:positionV relativeFrom="page">
                <wp:posOffset>9559774</wp:posOffset>
              </wp:positionV>
              <wp:extent cx="2532380" cy="205104"/>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2380" cy="205104"/>
                      </a:xfrm>
                      <a:prstGeom prst="rect">
                        <a:avLst/>
                      </a:prstGeom>
                    </wps:spPr>
                    <wps:txbx>
                      <w:txbxContent>
                        <w:p w14:paraId="1A45E737" w14:textId="77777777" w:rsidR="00F4383E" w:rsidRDefault="004E741E">
                          <w:pPr>
                            <w:spacing w:before="34"/>
                            <w:ind w:left="20"/>
                            <w:rPr>
                              <w:sz w:val="20"/>
                            </w:rPr>
                          </w:pPr>
                          <w:r>
                            <w:rPr>
                              <w:color w:val="939598"/>
                              <w:sz w:val="20"/>
                            </w:rPr>
                            <w:t>Sustainability</w:t>
                          </w:r>
                          <w:r>
                            <w:rPr>
                              <w:color w:val="939598"/>
                              <w:spacing w:val="-3"/>
                              <w:sz w:val="20"/>
                            </w:rPr>
                            <w:t xml:space="preserve"> </w:t>
                          </w:r>
                          <w:r>
                            <w:rPr>
                              <w:color w:val="939598"/>
                              <w:sz w:val="20"/>
                            </w:rPr>
                            <w:t>Research</w:t>
                          </w:r>
                          <w:r>
                            <w:rPr>
                              <w:color w:val="939598"/>
                              <w:spacing w:val="-2"/>
                              <w:sz w:val="20"/>
                            </w:rPr>
                            <w:t xml:space="preserve"> </w:t>
                          </w:r>
                          <w:r>
                            <w:rPr>
                              <w:color w:val="939598"/>
                              <w:sz w:val="20"/>
                            </w:rPr>
                            <w:t>in</w:t>
                          </w:r>
                          <w:r>
                            <w:rPr>
                              <w:color w:val="939598"/>
                              <w:spacing w:val="-3"/>
                              <w:sz w:val="20"/>
                            </w:rPr>
                            <w:t xml:space="preserve"> </w:t>
                          </w:r>
                          <w:r>
                            <w:rPr>
                              <w:color w:val="939598"/>
                              <w:sz w:val="20"/>
                            </w:rPr>
                            <w:t>the</w:t>
                          </w:r>
                          <w:r>
                            <w:rPr>
                              <w:color w:val="939598"/>
                              <w:spacing w:val="-2"/>
                              <w:sz w:val="20"/>
                            </w:rPr>
                            <w:t xml:space="preserve"> Mediterranean</w:t>
                          </w:r>
                        </w:p>
                      </w:txbxContent>
                    </wps:txbx>
                    <wps:bodyPr wrap="square" lIns="0" tIns="0" rIns="0" bIns="0" rtlCol="0">
                      <a:noAutofit/>
                    </wps:bodyPr>
                  </wps:wsp>
                </a:graphicData>
              </a:graphic>
            </wp:anchor>
          </w:drawing>
        </mc:Choice>
        <mc:Fallback>
          <w:pict>
            <v:shapetype w14:anchorId="53EF314E" id="_x0000_t202" coordsize="21600,21600" o:spt="202" path="m,l,21600r21600,l21600,xe">
              <v:stroke joinstyle="miter"/>
              <v:path gradientshapeok="t" o:connecttype="rect"/>
            </v:shapetype>
            <v:shape id="Textbox 17" o:spid="_x0000_s1044" type="#_x0000_t202" style="position:absolute;margin-left:35pt;margin-top:752.75pt;width:199.4pt;height:16.15pt;z-index:-15905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" filled="f" stroked="f">
              <v:textbox inset="0,0,0,0">
                <w:txbxContent>
                  <w:p w14:paraId="1A45E737" w14:textId="77777777" w:rsidR="00F4383E" w:rsidRDefault="004E741E">
                    <w:pPr>
                      <w:spacing w:before="34"/>
                      <w:ind w:left="20"/>
                      <w:rPr>
                        <w:sz w:val="20"/>
                      </w:rPr>
                    </w:pPr>
                    <w:r>
                      <w:rPr>
                        <w:color w:val="939598"/>
                        <w:sz w:val="20"/>
                      </w:rPr>
                      <w:t>Sustainability</w:t>
                    </w:r>
                    <w:r>
                      <w:rPr>
                        <w:color w:val="939598"/>
                        <w:spacing w:val="-3"/>
                        <w:sz w:val="20"/>
                      </w:rPr>
                      <w:t xml:space="preserve"> </w:t>
                    </w:r>
                    <w:r>
                      <w:rPr>
                        <w:color w:val="939598"/>
                        <w:sz w:val="20"/>
                      </w:rPr>
                      <w:t>Research</w:t>
                    </w:r>
                    <w:r>
                      <w:rPr>
                        <w:color w:val="939598"/>
                        <w:spacing w:val="-2"/>
                        <w:sz w:val="20"/>
                      </w:rPr>
                      <w:t xml:space="preserve"> </w:t>
                    </w:r>
                    <w:r>
                      <w:rPr>
                        <w:color w:val="939598"/>
                        <w:sz w:val="20"/>
                      </w:rPr>
                      <w:t>in</w:t>
                    </w:r>
                    <w:r>
                      <w:rPr>
                        <w:color w:val="939598"/>
                        <w:spacing w:val="-3"/>
                        <w:sz w:val="20"/>
                      </w:rPr>
                      <w:t xml:space="preserve"> </w:t>
                    </w:r>
                    <w:r>
                      <w:rPr>
                        <w:color w:val="939598"/>
                        <w:sz w:val="20"/>
                      </w:rPr>
                      <w:t>the</w:t>
                    </w:r>
                    <w:r>
                      <w:rPr>
                        <w:color w:val="939598"/>
                        <w:spacing w:val="-2"/>
                        <w:sz w:val="20"/>
                      </w:rPr>
                      <w:t xml:space="preserve"> Mediterranean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0852F" w14:textId="77777777" w:rsidR="004E741E" w:rsidRDefault="004E741E">
      <w:r>
        <w:separator/>
      </w:r>
    </w:p>
  </w:footnote>
  <w:footnote w:type="continuationSeparator" w:id="0">
    <w:p w14:paraId="0749B2CC" w14:textId="77777777" w:rsidR="004E741E" w:rsidRDefault="004E74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BC577" w14:textId="77777777" w:rsidR="00F4383E" w:rsidRDefault="004E741E">
    <w:pPr>
      <w:pStyle w:val="BodyText"/>
      <w:spacing w:line="14" w:lineRule="auto"/>
      <w:rPr>
        <w:sz w:val="20"/>
      </w:rPr>
    </w:pPr>
    <w:r>
      <w:rPr>
        <w:noProof/>
        <w:sz w:val="20"/>
      </w:rPr>
      <mc:AlternateContent>
        <mc:Choice Requires="wps">
          <w:drawing>
            <wp:anchor distT="0" distB="0" distL="0" distR="0" simplePos="0" relativeHeight="487408640" behindDoc="1" locked="0" layoutInCell="1" allowOverlap="1" wp14:anchorId="7D2B2A4E" wp14:editId="7C02F708">
              <wp:simplePos x="0" y="0"/>
              <wp:positionH relativeFrom="page">
                <wp:posOffset>419100</wp:posOffset>
              </wp:positionH>
              <wp:positionV relativeFrom="page">
                <wp:posOffset>239590</wp:posOffset>
              </wp:positionV>
              <wp:extent cx="161925" cy="20637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206375"/>
                      </a:xfrm>
                      <a:prstGeom prst="rect">
                        <a:avLst/>
                      </a:prstGeom>
                    </wps:spPr>
                    <wps:txbx>
                      <w:txbxContent>
                        <w:p w14:paraId="02A4388D" w14:textId="77777777" w:rsidR="00F4383E" w:rsidRDefault="004E741E">
                          <w:pPr>
                            <w:spacing w:before="35"/>
                            <w:ind w:left="60"/>
                            <w:rPr>
                              <w:b/>
                              <w:sz w:val="20"/>
                            </w:rPr>
                          </w:pPr>
                          <w:r>
                            <w:rPr>
                              <w:b/>
                              <w:color w:val="939598"/>
                              <w:spacing w:val="-10"/>
                              <w:w w:val="115"/>
                              <w:sz w:val="20"/>
                            </w:rPr>
                            <w:fldChar w:fldCharType="begin"/>
                          </w:r>
                          <w:r>
                            <w:rPr>
                              <w:b/>
                              <w:color w:val="939598"/>
                              <w:spacing w:val="-10"/>
                              <w:w w:val="115"/>
                              <w:sz w:val="20"/>
                            </w:rPr>
                            <w:instrText xml:space="preserve"> PAGE </w:instrText>
                          </w:r>
                          <w:r>
                            <w:rPr>
                              <w:b/>
                              <w:color w:val="939598"/>
                              <w:spacing w:val="-10"/>
                              <w:w w:val="115"/>
                              <w:sz w:val="20"/>
                            </w:rPr>
                            <w:fldChar w:fldCharType="separate"/>
                          </w:r>
                          <w:r>
                            <w:rPr>
                              <w:b/>
                              <w:color w:val="939598"/>
                              <w:spacing w:val="-10"/>
                              <w:w w:val="115"/>
                              <w:sz w:val="20"/>
                            </w:rPr>
                            <w:t>2</w:t>
                          </w:r>
                          <w:r>
                            <w:rPr>
                              <w:b/>
                              <w:color w:val="939598"/>
                              <w:spacing w:val="-10"/>
                              <w:w w:val="115"/>
                              <w:sz w:val="20"/>
                            </w:rPr>
                            <w:fldChar w:fldCharType="end"/>
                          </w:r>
                        </w:p>
                      </w:txbxContent>
                    </wps:txbx>
                    <wps:bodyPr wrap="square" lIns="0" tIns="0" rIns="0" bIns="0" rtlCol="0">
                      <a:noAutofit/>
                    </wps:bodyPr>
                  </wps:wsp>
                </a:graphicData>
              </a:graphic>
            </wp:anchor>
          </w:drawing>
        </mc:Choice>
        <mc:Fallback>
          <w:pict>
            <v:shapetype w14:anchorId="7D2B2A4E" id="_x0000_t202" coordsize="21600,21600" o:spt="202" path="m,l,21600r21600,l21600,xe">
              <v:stroke joinstyle="miter"/>
              <v:path gradientshapeok="t" o:connecttype="rect"/>
            </v:shapetype>
            <v:shape id="Textbox 12" o:spid="_x0000_s1039" type="#_x0000_t202" style="position:absolute;margin-left:33pt;margin-top:18.85pt;width:12.75pt;height:16.25pt;z-index:-1590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" filled="f" stroked="f">
              <v:textbox inset="0,0,0,0">
                <w:txbxContent>
                  <w:p w14:paraId="02A4388D" w14:textId="77777777" w:rsidR="00F4383E" w:rsidRDefault="004E741E">
                    <w:pPr>
                      <w:spacing w:before="35"/>
                      <w:ind w:left="60"/>
                      <w:rPr>
                        <w:b/>
                        <w:sz w:val="20"/>
                      </w:rPr>
                    </w:pPr>
                    <w:r>
                      <w:rPr>
                        <w:b/>
                        <w:color w:val="939598"/>
                        <w:spacing w:val="-10"/>
                        <w:w w:val="115"/>
                        <w:sz w:val="20"/>
                      </w:rPr>
                      <w:fldChar w:fldCharType="begin"/>
                    </w:r>
                    <w:r>
                      <w:rPr>
                        <w:b/>
                        <w:color w:val="939598"/>
                        <w:spacing w:val="-10"/>
                        <w:w w:val="115"/>
                        <w:sz w:val="20"/>
                      </w:rPr>
                      <w:instrText xml:space="preserve"> PAGE </w:instrText>
                    </w:r>
                    <w:r>
                      <w:rPr>
                        <w:b/>
                        <w:color w:val="939598"/>
                        <w:spacing w:val="-10"/>
                        <w:w w:val="115"/>
                        <w:sz w:val="20"/>
                      </w:rPr>
                      <w:fldChar w:fldCharType="separate"/>
                    </w:r>
                    <w:r>
                      <w:rPr>
                        <w:b/>
                        <w:color w:val="939598"/>
                        <w:spacing w:val="-10"/>
                        <w:w w:val="115"/>
                        <w:sz w:val="20"/>
                      </w:rPr>
                      <w:t>2</w:t>
                    </w:r>
                    <w:r>
                      <w:rPr>
                        <w:b/>
                        <w:color w:val="939598"/>
                        <w:spacing w:val="-10"/>
                        <w:w w:val="115"/>
                        <w:sz w:val="2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409152" behindDoc="1" locked="0" layoutInCell="1" allowOverlap="1" wp14:anchorId="18CBE21F" wp14:editId="60AE8E9C">
              <wp:simplePos x="0" y="0"/>
              <wp:positionH relativeFrom="page">
                <wp:posOffset>5968441</wp:posOffset>
              </wp:positionH>
              <wp:positionV relativeFrom="page">
                <wp:posOffset>240602</wp:posOffset>
              </wp:positionV>
              <wp:extent cx="1359535" cy="20447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9535" cy="204470"/>
                      </a:xfrm>
                      <a:prstGeom prst="rect">
                        <a:avLst/>
                      </a:prstGeom>
                    </wps:spPr>
                    <wps:txbx>
                      <w:txbxContent>
                        <w:p w14:paraId="12F56EEE" w14:textId="77777777" w:rsidR="00F4383E" w:rsidRDefault="004E741E">
                          <w:pPr>
                            <w:spacing w:before="34"/>
                            <w:ind w:left="20"/>
                            <w:rPr>
                              <w:i/>
                              <w:sz w:val="20"/>
                            </w:rPr>
                          </w:pPr>
                          <w:r>
                            <w:rPr>
                              <w:i/>
                              <w:color w:val="939598"/>
                              <w:w w:val="105"/>
                              <w:sz w:val="20"/>
                            </w:rPr>
                            <w:t>(Author</w:t>
                          </w:r>
                          <w:r>
                            <w:rPr>
                              <w:i/>
                              <w:color w:val="939598"/>
                              <w:spacing w:val="8"/>
                              <w:w w:val="105"/>
                              <w:sz w:val="20"/>
                            </w:rPr>
                            <w:t xml:space="preserve"> </w:t>
                          </w:r>
                          <w:r>
                            <w:rPr>
                              <w:i/>
                              <w:color w:val="939598"/>
                              <w:w w:val="105"/>
                              <w:sz w:val="20"/>
                            </w:rPr>
                            <w:t>Surname,</w:t>
                          </w:r>
                          <w:r>
                            <w:rPr>
                              <w:i/>
                              <w:color w:val="939598"/>
                              <w:spacing w:val="8"/>
                              <w:w w:val="105"/>
                              <w:sz w:val="20"/>
                            </w:rPr>
                            <w:t xml:space="preserve"> </w:t>
                          </w:r>
                          <w:r>
                            <w:rPr>
                              <w:i/>
                              <w:color w:val="939598"/>
                              <w:spacing w:val="-4"/>
                              <w:w w:val="105"/>
                              <w:sz w:val="20"/>
                            </w:rPr>
                            <w:t>year)</w:t>
                          </w:r>
                        </w:p>
                      </w:txbxContent>
                    </wps:txbx>
                    <wps:bodyPr wrap="square" lIns="0" tIns="0" rIns="0" bIns="0" rtlCol="0">
                      <a:noAutofit/>
                    </wps:bodyPr>
                  </wps:wsp>
                </a:graphicData>
              </a:graphic>
            </wp:anchor>
          </w:drawing>
        </mc:Choice>
        <mc:Fallback>
          <w:pict>
            <v:shape w14:anchorId="18CBE21F" id="Textbox 13" o:spid="_x0000_s1040" type="#_x0000_t202" style="position:absolute;margin-left:469.95pt;margin-top:18.95pt;width:107.05pt;height:16.1pt;z-index:-1590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" filled="f" stroked="f">
              <v:textbox inset="0,0,0,0">
                <w:txbxContent>
                  <w:p w14:paraId="12F56EEE" w14:textId="77777777" w:rsidR="00F4383E" w:rsidRDefault="004E741E">
                    <w:pPr>
                      <w:spacing w:before="34"/>
                      <w:ind w:left="20"/>
                      <w:rPr>
                        <w:i/>
                        <w:sz w:val="20"/>
                      </w:rPr>
                    </w:pPr>
                    <w:r>
                      <w:rPr>
                        <w:i/>
                        <w:color w:val="939598"/>
                        <w:w w:val="105"/>
                        <w:sz w:val="20"/>
                      </w:rPr>
                      <w:t>(Author</w:t>
                    </w:r>
                    <w:r>
                      <w:rPr>
                        <w:i/>
                        <w:color w:val="939598"/>
                        <w:spacing w:val="8"/>
                        <w:w w:val="105"/>
                        <w:sz w:val="20"/>
                      </w:rPr>
                      <w:t xml:space="preserve"> </w:t>
                    </w:r>
                    <w:r>
                      <w:rPr>
                        <w:i/>
                        <w:color w:val="939598"/>
                        <w:w w:val="105"/>
                        <w:sz w:val="20"/>
                      </w:rPr>
                      <w:t>Surname,</w:t>
                    </w:r>
                    <w:r>
                      <w:rPr>
                        <w:i/>
                        <w:color w:val="939598"/>
                        <w:spacing w:val="8"/>
                        <w:w w:val="105"/>
                        <w:sz w:val="20"/>
                      </w:rPr>
                      <w:t xml:space="preserve"> </w:t>
                    </w:r>
                    <w:r>
                      <w:rPr>
                        <w:i/>
                        <w:color w:val="939598"/>
                        <w:spacing w:val="-4"/>
                        <w:w w:val="105"/>
                        <w:sz w:val="20"/>
                      </w:rPr>
                      <w:t>year)</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C4F60" w14:textId="77777777" w:rsidR="00F4383E" w:rsidRDefault="004E741E">
    <w:pPr>
      <w:pStyle w:val="BodyText"/>
      <w:spacing w:line="14" w:lineRule="auto"/>
      <w:rPr>
        <w:sz w:val="20"/>
      </w:rPr>
    </w:pPr>
    <w:r>
      <w:rPr>
        <w:noProof/>
        <w:sz w:val="20"/>
      </w:rPr>
      <mc:AlternateContent>
        <mc:Choice Requires="wps">
          <w:drawing>
            <wp:anchor distT="0" distB="0" distL="0" distR="0" simplePos="0" relativeHeight="487409664" behindDoc="1" locked="0" layoutInCell="1" allowOverlap="1" wp14:anchorId="23A1DE3A" wp14:editId="13D70B99">
              <wp:simplePos x="0" y="0"/>
              <wp:positionH relativeFrom="page">
                <wp:posOffset>444500</wp:posOffset>
              </wp:positionH>
              <wp:positionV relativeFrom="page">
                <wp:posOffset>240602</wp:posOffset>
              </wp:positionV>
              <wp:extent cx="1359535" cy="20447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9535" cy="204470"/>
                      </a:xfrm>
                      <a:prstGeom prst="rect">
                        <a:avLst/>
                      </a:prstGeom>
                    </wps:spPr>
                    <wps:txbx>
                      <w:txbxContent>
                        <w:p w14:paraId="52CFD4F5" w14:textId="77777777" w:rsidR="00F4383E" w:rsidRDefault="004E741E">
                          <w:pPr>
                            <w:spacing w:before="34"/>
                            <w:ind w:left="20"/>
                            <w:rPr>
                              <w:i/>
                              <w:sz w:val="20"/>
                            </w:rPr>
                          </w:pPr>
                          <w:r>
                            <w:rPr>
                              <w:i/>
                              <w:color w:val="939598"/>
                              <w:w w:val="105"/>
                              <w:sz w:val="20"/>
                            </w:rPr>
                            <w:t>(Author</w:t>
                          </w:r>
                          <w:r>
                            <w:rPr>
                              <w:i/>
                              <w:color w:val="939598"/>
                              <w:spacing w:val="10"/>
                              <w:w w:val="105"/>
                              <w:sz w:val="20"/>
                            </w:rPr>
                            <w:t xml:space="preserve"> </w:t>
                          </w:r>
                          <w:r>
                            <w:rPr>
                              <w:i/>
                              <w:color w:val="939598"/>
                              <w:w w:val="105"/>
                              <w:sz w:val="20"/>
                            </w:rPr>
                            <w:t>Surname,</w:t>
                          </w:r>
                          <w:r>
                            <w:rPr>
                              <w:i/>
                              <w:color w:val="939598"/>
                              <w:spacing w:val="10"/>
                              <w:w w:val="105"/>
                              <w:sz w:val="20"/>
                            </w:rPr>
                            <w:t xml:space="preserve"> </w:t>
                          </w:r>
                          <w:r>
                            <w:rPr>
                              <w:i/>
                              <w:color w:val="939598"/>
                              <w:spacing w:val="-4"/>
                              <w:w w:val="105"/>
                              <w:sz w:val="20"/>
                            </w:rPr>
                            <w:t>year)</w:t>
                          </w:r>
                        </w:p>
                      </w:txbxContent>
                    </wps:txbx>
                    <wps:bodyPr wrap="square" lIns="0" tIns="0" rIns="0" bIns="0" rtlCol="0">
                      <a:noAutofit/>
                    </wps:bodyPr>
                  </wps:wsp>
                </a:graphicData>
              </a:graphic>
            </wp:anchor>
          </w:drawing>
        </mc:Choice>
        <mc:Fallback>
          <w:pict>
            <v:shapetype w14:anchorId="23A1DE3A" id="_x0000_t202" coordsize="21600,21600" o:spt="202" path="m,l,21600r21600,l21600,xe">
              <v:stroke joinstyle="miter"/>
              <v:path gradientshapeok="t" o:connecttype="rect"/>
            </v:shapetype>
            <v:shape id="Textbox 14" o:spid="_x0000_s1041" type="#_x0000_t202" style="position:absolute;margin-left:35pt;margin-top:18.95pt;width:107.05pt;height:16.1pt;z-index:-15906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" filled="f" stroked="f">
              <v:textbox inset="0,0,0,0">
                <w:txbxContent>
                  <w:p w14:paraId="52CFD4F5" w14:textId="77777777" w:rsidR="00F4383E" w:rsidRDefault="004E741E">
                    <w:pPr>
                      <w:spacing w:before="34"/>
                      <w:ind w:left="20"/>
                      <w:rPr>
                        <w:i/>
                        <w:sz w:val="20"/>
                      </w:rPr>
                    </w:pPr>
                    <w:r>
                      <w:rPr>
                        <w:i/>
                        <w:color w:val="939598"/>
                        <w:w w:val="105"/>
                        <w:sz w:val="20"/>
                      </w:rPr>
                      <w:t>(Author</w:t>
                    </w:r>
                    <w:r>
                      <w:rPr>
                        <w:i/>
                        <w:color w:val="939598"/>
                        <w:spacing w:val="10"/>
                        <w:w w:val="105"/>
                        <w:sz w:val="20"/>
                      </w:rPr>
                      <w:t xml:space="preserve"> </w:t>
                    </w:r>
                    <w:r>
                      <w:rPr>
                        <w:i/>
                        <w:color w:val="939598"/>
                        <w:w w:val="105"/>
                        <w:sz w:val="20"/>
                      </w:rPr>
                      <w:t>Surname,</w:t>
                    </w:r>
                    <w:r>
                      <w:rPr>
                        <w:i/>
                        <w:color w:val="939598"/>
                        <w:spacing w:val="10"/>
                        <w:w w:val="105"/>
                        <w:sz w:val="20"/>
                      </w:rPr>
                      <w:t xml:space="preserve"> </w:t>
                    </w:r>
                    <w:r>
                      <w:rPr>
                        <w:i/>
                        <w:color w:val="939598"/>
                        <w:spacing w:val="-4"/>
                        <w:w w:val="105"/>
                        <w:sz w:val="20"/>
                      </w:rPr>
                      <w:t>year)</w:t>
                    </w:r>
                  </w:p>
                </w:txbxContent>
              </v:textbox>
              <w10:wrap anchorx="page" anchory="page"/>
            </v:shape>
          </w:pict>
        </mc:Fallback>
      </mc:AlternateContent>
    </w:r>
    <w:r>
      <w:rPr>
        <w:noProof/>
        <w:sz w:val="20"/>
      </w:rPr>
      <mc:AlternateContent>
        <mc:Choice Requires="wps">
          <w:drawing>
            <wp:anchor distT="0" distB="0" distL="0" distR="0" simplePos="0" relativeHeight="487410176" behindDoc="1" locked="0" layoutInCell="1" allowOverlap="1" wp14:anchorId="3BE4ACB9" wp14:editId="4EC2FB44">
              <wp:simplePos x="0" y="0"/>
              <wp:positionH relativeFrom="page">
                <wp:posOffset>7204341</wp:posOffset>
              </wp:positionH>
              <wp:positionV relativeFrom="page">
                <wp:posOffset>239590</wp:posOffset>
              </wp:positionV>
              <wp:extent cx="161925" cy="20637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206375"/>
                      </a:xfrm>
                      <a:prstGeom prst="rect">
                        <a:avLst/>
                      </a:prstGeom>
                    </wps:spPr>
                    <wps:txbx>
                      <w:txbxContent>
                        <w:p w14:paraId="7BFA4933" w14:textId="77777777" w:rsidR="00F4383E" w:rsidRDefault="004E741E">
                          <w:pPr>
                            <w:spacing w:before="35"/>
                            <w:ind w:left="60"/>
                            <w:rPr>
                              <w:b/>
                              <w:sz w:val="20"/>
                            </w:rPr>
                          </w:pPr>
                          <w:r>
                            <w:rPr>
                              <w:b/>
                              <w:color w:val="939598"/>
                              <w:spacing w:val="-10"/>
                              <w:w w:val="115"/>
                              <w:sz w:val="20"/>
                            </w:rPr>
                            <w:fldChar w:fldCharType="begin"/>
                          </w:r>
                          <w:r>
                            <w:rPr>
                              <w:b/>
                              <w:color w:val="939598"/>
                              <w:spacing w:val="-10"/>
                              <w:w w:val="115"/>
                              <w:sz w:val="20"/>
                            </w:rPr>
                            <w:instrText xml:space="preserve"> PAGE </w:instrText>
                          </w:r>
                          <w:r>
                            <w:rPr>
                              <w:b/>
                              <w:color w:val="939598"/>
                              <w:spacing w:val="-10"/>
                              <w:w w:val="115"/>
                              <w:sz w:val="20"/>
                            </w:rPr>
                            <w:fldChar w:fldCharType="separate"/>
                          </w:r>
                          <w:r>
                            <w:rPr>
                              <w:b/>
                              <w:color w:val="939598"/>
                              <w:spacing w:val="-10"/>
                              <w:w w:val="115"/>
                              <w:sz w:val="20"/>
                            </w:rPr>
                            <w:t>3</w:t>
                          </w:r>
                          <w:r>
                            <w:rPr>
                              <w:b/>
                              <w:color w:val="939598"/>
                              <w:spacing w:val="-10"/>
                              <w:w w:val="115"/>
                              <w:sz w:val="20"/>
                            </w:rPr>
                            <w:fldChar w:fldCharType="end"/>
                          </w:r>
                        </w:p>
                      </w:txbxContent>
                    </wps:txbx>
                    <wps:bodyPr wrap="square" lIns="0" tIns="0" rIns="0" bIns="0" rtlCol="0">
                      <a:noAutofit/>
                    </wps:bodyPr>
                  </wps:wsp>
                </a:graphicData>
              </a:graphic>
            </wp:anchor>
          </w:drawing>
        </mc:Choice>
        <mc:Fallback>
          <w:pict>
            <v:shape w14:anchorId="3BE4ACB9" id="Textbox 15" o:spid="_x0000_s1042" type="#_x0000_t202" style="position:absolute;margin-left:567.25pt;margin-top:18.85pt;width:12.75pt;height:16.25pt;z-index:-15906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" filled="f" stroked="f">
              <v:textbox inset="0,0,0,0">
                <w:txbxContent>
                  <w:p w14:paraId="7BFA4933" w14:textId="77777777" w:rsidR="00F4383E" w:rsidRDefault="004E741E">
                    <w:pPr>
                      <w:spacing w:before="35"/>
                      <w:ind w:left="60"/>
                      <w:rPr>
                        <w:b/>
                        <w:sz w:val="20"/>
                      </w:rPr>
                    </w:pPr>
                    <w:r>
                      <w:rPr>
                        <w:b/>
                        <w:color w:val="939598"/>
                        <w:spacing w:val="-10"/>
                        <w:w w:val="115"/>
                        <w:sz w:val="20"/>
                      </w:rPr>
                      <w:fldChar w:fldCharType="begin"/>
                    </w:r>
                    <w:r>
                      <w:rPr>
                        <w:b/>
                        <w:color w:val="939598"/>
                        <w:spacing w:val="-10"/>
                        <w:w w:val="115"/>
                        <w:sz w:val="20"/>
                      </w:rPr>
                      <w:instrText xml:space="preserve"> PAGE </w:instrText>
                    </w:r>
                    <w:r>
                      <w:rPr>
                        <w:b/>
                        <w:color w:val="939598"/>
                        <w:spacing w:val="-10"/>
                        <w:w w:val="115"/>
                        <w:sz w:val="20"/>
                      </w:rPr>
                      <w:fldChar w:fldCharType="separate"/>
                    </w:r>
                    <w:r>
                      <w:rPr>
                        <w:b/>
                        <w:color w:val="939598"/>
                        <w:spacing w:val="-10"/>
                        <w:w w:val="115"/>
                        <w:sz w:val="20"/>
                      </w:rPr>
                      <w:t>3</w:t>
                    </w:r>
                    <w:r>
                      <w:rPr>
                        <w:b/>
                        <w:color w:val="939598"/>
                        <w:spacing w:val="-10"/>
                        <w:w w:val="115"/>
                        <w:sz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F00D4"/>
    <w:multiLevelType w:val="hybridMultilevel"/>
    <w:tmpl w:val="CAD00D5C"/>
    <w:lvl w:ilvl="0" w:tplc="06BA7A1A">
      <w:start w:val="1"/>
      <w:numFmt w:val="decimal"/>
      <w:lvlText w:val="%1."/>
      <w:lvlJc w:val="left"/>
      <w:pPr>
        <w:ind w:left="703" w:hanging="344"/>
        <w:jc w:val="left"/>
      </w:pPr>
      <w:rPr>
        <w:rFonts w:ascii="Palatino Linotype" w:eastAsia="Palatino Linotype" w:hAnsi="Palatino Linotype" w:cs="Palatino Linotype" w:hint="default"/>
        <w:b/>
        <w:bCs/>
        <w:i w:val="0"/>
        <w:iCs w:val="0"/>
        <w:spacing w:val="-1"/>
        <w:w w:val="116"/>
        <w:sz w:val="24"/>
        <w:szCs w:val="24"/>
        <w:lang w:val="en-US" w:eastAsia="en-US" w:bidi="ar-SA"/>
      </w:rPr>
    </w:lvl>
    <w:lvl w:ilvl="1" w:tplc="D14AB578">
      <w:numFmt w:val="bullet"/>
      <w:lvlText w:val="•"/>
      <w:lvlJc w:val="left"/>
      <w:pPr>
        <w:ind w:left="548" w:hanging="189"/>
      </w:pPr>
      <w:rPr>
        <w:rFonts w:ascii="Garamond" w:eastAsia="Garamond" w:hAnsi="Garamond" w:cs="Garamond" w:hint="default"/>
        <w:b w:val="0"/>
        <w:bCs w:val="0"/>
        <w:i/>
        <w:iCs/>
        <w:spacing w:val="0"/>
        <w:w w:val="140"/>
        <w:sz w:val="22"/>
        <w:szCs w:val="22"/>
        <w:lang w:val="en-US" w:eastAsia="en-US" w:bidi="ar-SA"/>
      </w:rPr>
    </w:lvl>
    <w:lvl w:ilvl="2" w:tplc="39DE7714">
      <w:start w:val="1"/>
      <w:numFmt w:val="decimal"/>
      <w:lvlText w:val="%3."/>
      <w:lvlJc w:val="left"/>
      <w:pPr>
        <w:ind w:left="798" w:hanging="250"/>
        <w:jc w:val="left"/>
      </w:pPr>
      <w:rPr>
        <w:rFonts w:ascii="Palatino Linotype" w:eastAsia="Palatino Linotype" w:hAnsi="Palatino Linotype" w:cs="Palatino Linotype" w:hint="default"/>
        <w:b w:val="0"/>
        <w:bCs w:val="0"/>
        <w:i w:val="0"/>
        <w:iCs w:val="0"/>
        <w:spacing w:val="-1"/>
        <w:w w:val="102"/>
        <w:sz w:val="22"/>
        <w:szCs w:val="22"/>
        <w:lang w:val="en-US" w:eastAsia="en-US" w:bidi="ar-SA"/>
      </w:rPr>
    </w:lvl>
    <w:lvl w:ilvl="3" w:tplc="AEF478D6">
      <w:numFmt w:val="bullet"/>
      <w:lvlText w:val="•"/>
      <w:lvlJc w:val="left"/>
      <w:pPr>
        <w:ind w:left="2140" w:hanging="250"/>
      </w:pPr>
      <w:rPr>
        <w:rFonts w:hint="default"/>
        <w:lang w:val="en-US" w:eastAsia="en-US" w:bidi="ar-SA"/>
      </w:rPr>
    </w:lvl>
    <w:lvl w:ilvl="4" w:tplc="3F920D4E">
      <w:numFmt w:val="bullet"/>
      <w:lvlText w:val="•"/>
      <w:lvlJc w:val="left"/>
      <w:pPr>
        <w:ind w:left="3480" w:hanging="250"/>
      </w:pPr>
      <w:rPr>
        <w:rFonts w:hint="default"/>
        <w:lang w:val="en-US" w:eastAsia="en-US" w:bidi="ar-SA"/>
      </w:rPr>
    </w:lvl>
    <w:lvl w:ilvl="5" w:tplc="D4102AF4">
      <w:numFmt w:val="bullet"/>
      <w:lvlText w:val="•"/>
      <w:lvlJc w:val="left"/>
      <w:pPr>
        <w:ind w:left="4820" w:hanging="250"/>
      </w:pPr>
      <w:rPr>
        <w:rFonts w:hint="default"/>
        <w:lang w:val="en-US" w:eastAsia="en-US" w:bidi="ar-SA"/>
      </w:rPr>
    </w:lvl>
    <w:lvl w:ilvl="6" w:tplc="59B87E08">
      <w:numFmt w:val="bullet"/>
      <w:lvlText w:val="•"/>
      <w:lvlJc w:val="left"/>
      <w:pPr>
        <w:ind w:left="6160" w:hanging="250"/>
      </w:pPr>
      <w:rPr>
        <w:rFonts w:hint="default"/>
        <w:lang w:val="en-US" w:eastAsia="en-US" w:bidi="ar-SA"/>
      </w:rPr>
    </w:lvl>
    <w:lvl w:ilvl="7" w:tplc="8610B466">
      <w:numFmt w:val="bullet"/>
      <w:lvlText w:val="•"/>
      <w:lvlJc w:val="left"/>
      <w:pPr>
        <w:ind w:left="7500" w:hanging="250"/>
      </w:pPr>
      <w:rPr>
        <w:rFonts w:hint="default"/>
        <w:lang w:val="en-US" w:eastAsia="en-US" w:bidi="ar-SA"/>
      </w:rPr>
    </w:lvl>
    <w:lvl w:ilvl="8" w:tplc="22928D88">
      <w:numFmt w:val="bullet"/>
      <w:lvlText w:val="•"/>
      <w:lvlJc w:val="left"/>
      <w:pPr>
        <w:ind w:left="8840" w:hanging="250"/>
      </w:pPr>
      <w:rPr>
        <w:rFonts w:hint="default"/>
        <w:lang w:val="en-US" w:eastAsia="en-US" w:bidi="ar-SA"/>
      </w:rPr>
    </w:lvl>
  </w:abstractNum>
  <w:abstractNum w:abstractNumId="1" w15:restartNumberingAfterBreak="0">
    <w:nsid w:val="3DA80626"/>
    <w:multiLevelType w:val="hybridMultilevel"/>
    <w:tmpl w:val="1A8482A0"/>
    <w:lvl w:ilvl="0" w:tplc="D618D92E">
      <w:start w:val="1"/>
      <w:numFmt w:val="lowerLetter"/>
      <w:lvlText w:val="%1."/>
      <w:lvlJc w:val="left"/>
      <w:pPr>
        <w:ind w:left="931" w:hanging="250"/>
        <w:jc w:val="left"/>
      </w:pPr>
      <w:rPr>
        <w:rFonts w:ascii="Palatino Linotype" w:eastAsia="Palatino Linotype" w:hAnsi="Palatino Linotype" w:cs="Palatino Linotype" w:hint="default"/>
        <w:b w:val="0"/>
        <w:bCs w:val="0"/>
        <w:i w:val="0"/>
        <w:iCs w:val="0"/>
        <w:spacing w:val="-1"/>
        <w:w w:val="102"/>
        <w:sz w:val="22"/>
        <w:szCs w:val="22"/>
        <w:lang w:val="en-US" w:eastAsia="en-US" w:bidi="ar-SA"/>
      </w:rPr>
    </w:lvl>
    <w:lvl w:ilvl="1" w:tplc="4C141720">
      <w:numFmt w:val="bullet"/>
      <w:lvlText w:val="•"/>
      <w:lvlJc w:val="left"/>
      <w:pPr>
        <w:ind w:left="1998" w:hanging="250"/>
      </w:pPr>
      <w:rPr>
        <w:rFonts w:hint="default"/>
        <w:lang w:val="en-US" w:eastAsia="en-US" w:bidi="ar-SA"/>
      </w:rPr>
    </w:lvl>
    <w:lvl w:ilvl="2" w:tplc="99444F54">
      <w:numFmt w:val="bullet"/>
      <w:lvlText w:val="•"/>
      <w:lvlJc w:val="left"/>
      <w:pPr>
        <w:ind w:left="3056" w:hanging="250"/>
      </w:pPr>
      <w:rPr>
        <w:rFonts w:hint="default"/>
        <w:lang w:val="en-US" w:eastAsia="en-US" w:bidi="ar-SA"/>
      </w:rPr>
    </w:lvl>
    <w:lvl w:ilvl="3" w:tplc="C2723818">
      <w:numFmt w:val="bullet"/>
      <w:lvlText w:val="•"/>
      <w:lvlJc w:val="left"/>
      <w:pPr>
        <w:ind w:left="4114" w:hanging="250"/>
      </w:pPr>
      <w:rPr>
        <w:rFonts w:hint="default"/>
        <w:lang w:val="en-US" w:eastAsia="en-US" w:bidi="ar-SA"/>
      </w:rPr>
    </w:lvl>
    <w:lvl w:ilvl="4" w:tplc="4CE69AE4">
      <w:numFmt w:val="bullet"/>
      <w:lvlText w:val="•"/>
      <w:lvlJc w:val="left"/>
      <w:pPr>
        <w:ind w:left="5172" w:hanging="250"/>
      </w:pPr>
      <w:rPr>
        <w:rFonts w:hint="default"/>
        <w:lang w:val="en-US" w:eastAsia="en-US" w:bidi="ar-SA"/>
      </w:rPr>
    </w:lvl>
    <w:lvl w:ilvl="5" w:tplc="85800824">
      <w:numFmt w:val="bullet"/>
      <w:lvlText w:val="•"/>
      <w:lvlJc w:val="left"/>
      <w:pPr>
        <w:ind w:left="6230" w:hanging="250"/>
      </w:pPr>
      <w:rPr>
        <w:rFonts w:hint="default"/>
        <w:lang w:val="en-US" w:eastAsia="en-US" w:bidi="ar-SA"/>
      </w:rPr>
    </w:lvl>
    <w:lvl w:ilvl="6" w:tplc="AA90CC92">
      <w:numFmt w:val="bullet"/>
      <w:lvlText w:val="•"/>
      <w:lvlJc w:val="left"/>
      <w:pPr>
        <w:ind w:left="7288" w:hanging="250"/>
      </w:pPr>
      <w:rPr>
        <w:rFonts w:hint="default"/>
        <w:lang w:val="en-US" w:eastAsia="en-US" w:bidi="ar-SA"/>
      </w:rPr>
    </w:lvl>
    <w:lvl w:ilvl="7" w:tplc="9708B67A">
      <w:numFmt w:val="bullet"/>
      <w:lvlText w:val="•"/>
      <w:lvlJc w:val="left"/>
      <w:pPr>
        <w:ind w:left="8346" w:hanging="250"/>
      </w:pPr>
      <w:rPr>
        <w:rFonts w:hint="default"/>
        <w:lang w:val="en-US" w:eastAsia="en-US" w:bidi="ar-SA"/>
      </w:rPr>
    </w:lvl>
    <w:lvl w:ilvl="8" w:tplc="EFC85E24">
      <w:numFmt w:val="bullet"/>
      <w:lvlText w:val="•"/>
      <w:lvlJc w:val="left"/>
      <w:pPr>
        <w:ind w:left="9404" w:hanging="250"/>
      </w:pPr>
      <w:rPr>
        <w:rFonts w:hint="default"/>
        <w:lang w:val="en-US" w:eastAsia="en-US" w:bidi="ar-SA"/>
      </w:rPr>
    </w:lvl>
  </w:abstractNum>
  <w:abstractNum w:abstractNumId="2" w15:restartNumberingAfterBreak="0">
    <w:nsid w:val="41B85FAC"/>
    <w:multiLevelType w:val="multilevel"/>
    <w:tmpl w:val="48A2BBE6"/>
    <w:lvl w:ilvl="0">
      <w:start w:val="1"/>
      <w:numFmt w:val="decimal"/>
      <w:lvlText w:val="%1."/>
      <w:lvlJc w:val="left"/>
      <w:pPr>
        <w:ind w:left="609" w:hanging="250"/>
        <w:jc w:val="left"/>
      </w:pPr>
      <w:rPr>
        <w:rFonts w:hint="default"/>
        <w:spacing w:val="-1"/>
        <w:w w:val="102"/>
        <w:lang w:val="en-US" w:eastAsia="en-US" w:bidi="ar-SA"/>
      </w:rPr>
    </w:lvl>
    <w:lvl w:ilvl="1">
      <w:start w:val="1"/>
      <w:numFmt w:val="decimal"/>
      <w:lvlText w:val="%1.%2."/>
      <w:lvlJc w:val="left"/>
      <w:pPr>
        <w:ind w:left="876" w:hanging="516"/>
        <w:jc w:val="left"/>
      </w:pPr>
      <w:rPr>
        <w:rFonts w:ascii="Palatino Linotype" w:eastAsia="Palatino Linotype" w:hAnsi="Palatino Linotype" w:cs="Palatino Linotype" w:hint="default"/>
        <w:b/>
        <w:bCs/>
        <w:i w:val="0"/>
        <w:iCs w:val="0"/>
        <w:spacing w:val="0"/>
        <w:w w:val="118"/>
        <w:sz w:val="22"/>
        <w:szCs w:val="22"/>
        <w:lang w:val="en-US" w:eastAsia="en-US" w:bidi="ar-SA"/>
      </w:rPr>
    </w:lvl>
    <w:lvl w:ilvl="2">
      <w:start w:val="1"/>
      <w:numFmt w:val="decimal"/>
      <w:lvlText w:val="%1.%2.%3."/>
      <w:lvlJc w:val="left"/>
      <w:pPr>
        <w:ind w:left="1071" w:hanging="712"/>
        <w:jc w:val="left"/>
      </w:pPr>
      <w:rPr>
        <w:rFonts w:ascii="Palatino Linotype" w:eastAsia="Palatino Linotype" w:hAnsi="Palatino Linotype" w:cs="Palatino Linotype" w:hint="default"/>
        <w:b/>
        <w:bCs/>
        <w:i w:val="0"/>
        <w:iCs w:val="0"/>
        <w:spacing w:val="0"/>
        <w:w w:val="118"/>
        <w:sz w:val="22"/>
        <w:szCs w:val="22"/>
        <w:lang w:val="en-US" w:eastAsia="en-US" w:bidi="ar-SA"/>
      </w:rPr>
    </w:lvl>
    <w:lvl w:ilvl="3">
      <w:numFmt w:val="bullet"/>
      <w:lvlText w:val="•"/>
      <w:lvlJc w:val="left"/>
      <w:pPr>
        <w:ind w:left="2385" w:hanging="712"/>
      </w:pPr>
      <w:rPr>
        <w:rFonts w:hint="default"/>
        <w:lang w:val="en-US" w:eastAsia="en-US" w:bidi="ar-SA"/>
      </w:rPr>
    </w:lvl>
    <w:lvl w:ilvl="4">
      <w:numFmt w:val="bullet"/>
      <w:lvlText w:val="•"/>
      <w:lvlJc w:val="left"/>
      <w:pPr>
        <w:ind w:left="3690" w:hanging="712"/>
      </w:pPr>
      <w:rPr>
        <w:rFonts w:hint="default"/>
        <w:lang w:val="en-US" w:eastAsia="en-US" w:bidi="ar-SA"/>
      </w:rPr>
    </w:lvl>
    <w:lvl w:ilvl="5">
      <w:numFmt w:val="bullet"/>
      <w:lvlText w:val="•"/>
      <w:lvlJc w:val="left"/>
      <w:pPr>
        <w:ind w:left="4995" w:hanging="712"/>
      </w:pPr>
      <w:rPr>
        <w:rFonts w:hint="default"/>
        <w:lang w:val="en-US" w:eastAsia="en-US" w:bidi="ar-SA"/>
      </w:rPr>
    </w:lvl>
    <w:lvl w:ilvl="6">
      <w:numFmt w:val="bullet"/>
      <w:lvlText w:val="•"/>
      <w:lvlJc w:val="left"/>
      <w:pPr>
        <w:ind w:left="6300" w:hanging="712"/>
      </w:pPr>
      <w:rPr>
        <w:rFonts w:hint="default"/>
        <w:lang w:val="en-US" w:eastAsia="en-US" w:bidi="ar-SA"/>
      </w:rPr>
    </w:lvl>
    <w:lvl w:ilvl="7">
      <w:numFmt w:val="bullet"/>
      <w:lvlText w:val="•"/>
      <w:lvlJc w:val="left"/>
      <w:pPr>
        <w:ind w:left="7605" w:hanging="712"/>
      </w:pPr>
      <w:rPr>
        <w:rFonts w:hint="default"/>
        <w:lang w:val="en-US" w:eastAsia="en-US" w:bidi="ar-SA"/>
      </w:rPr>
    </w:lvl>
    <w:lvl w:ilvl="8">
      <w:numFmt w:val="bullet"/>
      <w:lvlText w:val="•"/>
      <w:lvlJc w:val="left"/>
      <w:pPr>
        <w:ind w:left="8910" w:hanging="712"/>
      </w:pPr>
      <w:rPr>
        <w:rFonts w:hint="default"/>
        <w:lang w:val="en-US" w:eastAsia="en-US" w:bidi="ar-SA"/>
      </w:rPr>
    </w:lvl>
  </w:abstractNum>
  <w:abstractNum w:abstractNumId="3" w15:restartNumberingAfterBreak="0">
    <w:nsid w:val="574B1D0D"/>
    <w:multiLevelType w:val="hybridMultilevel"/>
    <w:tmpl w:val="64E2CE28"/>
    <w:lvl w:ilvl="0" w:tplc="71C63648">
      <w:numFmt w:val="bullet"/>
      <w:lvlText w:val="–"/>
      <w:lvlJc w:val="left"/>
      <w:pPr>
        <w:ind w:left="4588" w:hanging="182"/>
      </w:pPr>
      <w:rPr>
        <w:rFonts w:ascii="Palatino Linotype" w:eastAsia="Palatino Linotype" w:hAnsi="Palatino Linotype" w:cs="Palatino Linotype" w:hint="default"/>
        <w:b w:val="0"/>
        <w:bCs w:val="0"/>
        <w:i w:val="0"/>
        <w:iCs w:val="0"/>
        <w:spacing w:val="0"/>
        <w:w w:val="99"/>
        <w:sz w:val="22"/>
        <w:szCs w:val="22"/>
        <w:lang w:val="en-US" w:eastAsia="en-US" w:bidi="ar-SA"/>
      </w:rPr>
    </w:lvl>
    <w:lvl w:ilvl="1" w:tplc="BE765922">
      <w:numFmt w:val="bullet"/>
      <w:lvlText w:val="•"/>
      <w:lvlJc w:val="left"/>
      <w:pPr>
        <w:ind w:left="5274" w:hanging="182"/>
      </w:pPr>
      <w:rPr>
        <w:rFonts w:hint="default"/>
        <w:lang w:val="en-US" w:eastAsia="en-US" w:bidi="ar-SA"/>
      </w:rPr>
    </w:lvl>
    <w:lvl w:ilvl="2" w:tplc="09A2E2E2">
      <w:numFmt w:val="bullet"/>
      <w:lvlText w:val="•"/>
      <w:lvlJc w:val="left"/>
      <w:pPr>
        <w:ind w:left="5968" w:hanging="182"/>
      </w:pPr>
      <w:rPr>
        <w:rFonts w:hint="default"/>
        <w:lang w:val="en-US" w:eastAsia="en-US" w:bidi="ar-SA"/>
      </w:rPr>
    </w:lvl>
    <w:lvl w:ilvl="3" w:tplc="810050DC">
      <w:numFmt w:val="bullet"/>
      <w:lvlText w:val="•"/>
      <w:lvlJc w:val="left"/>
      <w:pPr>
        <w:ind w:left="6662" w:hanging="182"/>
      </w:pPr>
      <w:rPr>
        <w:rFonts w:hint="default"/>
        <w:lang w:val="en-US" w:eastAsia="en-US" w:bidi="ar-SA"/>
      </w:rPr>
    </w:lvl>
    <w:lvl w:ilvl="4" w:tplc="5AD4E47E">
      <w:numFmt w:val="bullet"/>
      <w:lvlText w:val="•"/>
      <w:lvlJc w:val="left"/>
      <w:pPr>
        <w:ind w:left="7356" w:hanging="182"/>
      </w:pPr>
      <w:rPr>
        <w:rFonts w:hint="default"/>
        <w:lang w:val="en-US" w:eastAsia="en-US" w:bidi="ar-SA"/>
      </w:rPr>
    </w:lvl>
    <w:lvl w:ilvl="5" w:tplc="3864B39A">
      <w:numFmt w:val="bullet"/>
      <w:lvlText w:val="•"/>
      <w:lvlJc w:val="left"/>
      <w:pPr>
        <w:ind w:left="8050" w:hanging="182"/>
      </w:pPr>
      <w:rPr>
        <w:rFonts w:hint="default"/>
        <w:lang w:val="en-US" w:eastAsia="en-US" w:bidi="ar-SA"/>
      </w:rPr>
    </w:lvl>
    <w:lvl w:ilvl="6" w:tplc="BD864E18">
      <w:numFmt w:val="bullet"/>
      <w:lvlText w:val="•"/>
      <w:lvlJc w:val="left"/>
      <w:pPr>
        <w:ind w:left="8744" w:hanging="182"/>
      </w:pPr>
      <w:rPr>
        <w:rFonts w:hint="default"/>
        <w:lang w:val="en-US" w:eastAsia="en-US" w:bidi="ar-SA"/>
      </w:rPr>
    </w:lvl>
    <w:lvl w:ilvl="7" w:tplc="5F38471E">
      <w:numFmt w:val="bullet"/>
      <w:lvlText w:val="•"/>
      <w:lvlJc w:val="left"/>
      <w:pPr>
        <w:ind w:left="9438" w:hanging="182"/>
      </w:pPr>
      <w:rPr>
        <w:rFonts w:hint="default"/>
        <w:lang w:val="en-US" w:eastAsia="en-US" w:bidi="ar-SA"/>
      </w:rPr>
    </w:lvl>
    <w:lvl w:ilvl="8" w:tplc="DEC4B010">
      <w:numFmt w:val="bullet"/>
      <w:lvlText w:val="•"/>
      <w:lvlJc w:val="left"/>
      <w:pPr>
        <w:ind w:left="10132" w:hanging="182"/>
      </w:pPr>
      <w:rPr>
        <w:rFonts w:hint="default"/>
        <w:lang w:val="en-US" w:eastAsia="en-US" w:bidi="ar-SA"/>
      </w:rPr>
    </w:lvl>
  </w:abstractNum>
  <w:num w:numId="1" w16cid:durableId="48572761">
    <w:abstractNumId w:val="1"/>
  </w:num>
  <w:num w:numId="2" w16cid:durableId="1612929389">
    <w:abstractNumId w:val="3"/>
  </w:num>
  <w:num w:numId="3" w16cid:durableId="159274780">
    <w:abstractNumId w:val="2"/>
  </w:num>
  <w:num w:numId="4" w16cid:durableId="330714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83E"/>
    <w:rsid w:val="003A59AB"/>
    <w:rsid w:val="004E741E"/>
    <w:rsid w:val="005307B9"/>
    <w:rsid w:val="00857BE5"/>
    <w:rsid w:val="00B93C7E"/>
    <w:rsid w:val="00F4383E"/>
    <w:rsid w:val="00F603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63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Palatino Linotype" w:eastAsia="Palatino Linotype" w:hAnsi="Palatino Linotype" w:cs="Palatino Linotype"/>
    </w:rPr>
  </w:style>
  <w:style w:type="paragraph" w:styleId="Heading1">
    <w:name w:val="heading 1"/>
    <w:basedOn w:val="Normal"/>
    <w:uiPriority w:val="9"/>
    <w:qFormat/>
    <w:pPr>
      <w:spacing w:before="235"/>
      <w:ind w:left="75" w:right="75"/>
      <w:jc w:val="center"/>
      <w:outlineLvl w:val="0"/>
    </w:pPr>
    <w:rPr>
      <w:b/>
      <w:bCs/>
      <w:sz w:val="34"/>
      <w:szCs w:val="34"/>
    </w:rPr>
  </w:style>
  <w:style w:type="paragraph" w:styleId="Heading2">
    <w:name w:val="heading 2"/>
    <w:basedOn w:val="Normal"/>
    <w:uiPriority w:val="9"/>
    <w:unhideWhenUsed/>
    <w:qFormat/>
    <w:pPr>
      <w:ind w:left="702" w:hanging="342"/>
      <w:outlineLvl w:val="1"/>
    </w:pPr>
    <w:rPr>
      <w:b/>
      <w:bCs/>
      <w:sz w:val="24"/>
      <w:szCs w:val="24"/>
    </w:rPr>
  </w:style>
  <w:style w:type="paragraph" w:styleId="Heading3">
    <w:name w:val="heading 3"/>
    <w:basedOn w:val="Normal"/>
    <w:uiPriority w:val="9"/>
    <w:unhideWhenUsed/>
    <w:qFormat/>
    <w:pPr>
      <w:spacing w:before="28"/>
      <w:ind w:left="359"/>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0"/>
      <w:ind w:left="4587" w:hanging="18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hyperlink" Target="https://doi.org/10.1002/bse.3566" TargetMode="External"/><Relationship Id="rId3" Type="http://schemas.openxmlformats.org/officeDocument/2006/relationships/settings" Target="settings.xml"/><Relationship Id="rId21" Type="http://schemas.openxmlformats.org/officeDocument/2006/relationships/hyperlink" Target="https://doi.org/10.3390/su15021366" TargetMode="Externa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hyperlink" Target="https://doi.org/10.1111/eufm.1245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s://doi.org/10.3390/accountaudit101000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s://doi.org/10.1108/MD-10-2019-1341" TargetMode="External"/><Relationship Id="rId10" Type="http://schemas.openxmlformats.org/officeDocument/2006/relationships/footer" Target="footer1.xml"/><Relationship Id="rId19" Type="http://schemas.openxmlformats.org/officeDocument/2006/relationships/hyperlink" Target="https://doi.org/10.3390/accountaudit1010003" TargetMode="External"/><Relationship Id="rId4" Type="http://schemas.openxmlformats.org/officeDocument/2006/relationships/webSettings" Target="webSettings.xml"/><Relationship Id="rId9" Type="http://schemas.openxmlformats.org/officeDocument/2006/relationships/hyperlink" Target="https://doi.org/10.13052/srm2795-0514.xxx" TargetMode="External"/><Relationship Id="rId14" Type="http://schemas.openxmlformats.org/officeDocument/2006/relationships/footer" Target="footer3.xml"/><Relationship Id="rId22" Type="http://schemas.openxmlformats.org/officeDocument/2006/relationships/hyperlink" Target="http://dx.doi.org/10.2139/ssrn.5234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River%20Publishers%20Journal%20Template.dotx</Template>
  <TotalTime>2</TotalTime>
  <Pages>6</Pages>
  <Words>2054</Words>
  <Characters>11710</Characters>
  <Application>Microsoft Office Word</Application>
  <DocSecurity>0</DocSecurity>
  <Lines>97</Lines>
  <Paragraphs>27</Paragraphs>
  <ScaleCrop>false</ScaleCrop>
  <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Manikandan</dc:creator>
  <cp:lastModifiedBy>Manikandan B</cp:lastModifiedBy>
  <cp:revision>2</cp:revision>
  <dcterms:created xsi:type="dcterms:W3CDTF">2026-09-27T07:40:00Z</dcterms:created>
  <dcterms:modified xsi:type="dcterms:W3CDTF">2026-09-27T07:40:00Z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2026-09-22T00:00:00Z</vt:filetime>
  </property>
  <property fmtid="{D5CDD505-2E9C-101B-9397-08002B2CF9AE}" pid="4" name="Creator">
    <vt:lpwstr>LaTeX with hyperref</vt:lpwstr>
  </property>
  <property fmtid="{D5CDD505-2E9C-101B-9397-08002B2CF9AE}" pid="5" name="LastSaved">
    <vt:filetime>2026-09-26T00:00:00Z</vt:filetime>
  </property>
  <property fmtid="{D5CDD505-2E9C-101B-9397-08002B2CF9AE}" pid="6" name="PTEX.Fullbanner">
    <vt:lpwstr>This is MiKTeX-pdfTeX 4.27.0 (1.40.29)</vt:lpwstr>
  </property>
  <property fmtid="{D5CDD505-2E9C-101B-9397-08002B2CF9AE}" pid="7" name="Producer">
    <vt:lpwstr>3-Heights(TM) PDF Security Shell 4.8.25.2 (http://www.pdf-tools.com)</vt:lpwstr>
  </property>
</Properties>
</file>